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B6099" w:rsidRPr="00BB6099" w:rsidRDefault="00BB6099" w:rsidP="00BB6099">
      <w:pPr>
        <w:jc w:val="center"/>
        <w:rPr>
          <w:b/>
          <w:sz w:val="52"/>
        </w:rPr>
      </w:pPr>
      <w:r w:rsidRPr="00BB6099">
        <w:rPr>
          <w:b/>
          <w:sz w:val="52"/>
        </w:rPr>
        <w:t>Project Report</w:t>
      </w:r>
    </w:p>
    <w:p w:rsidR="00BB6099" w:rsidRPr="008B1A0F" w:rsidRDefault="00BB6099" w:rsidP="00BB6099">
      <w:pPr>
        <w:pStyle w:val="Heading1"/>
        <w:jc w:val="center"/>
        <w:rPr>
          <w:b/>
          <w:sz w:val="36"/>
        </w:rPr>
      </w:pPr>
      <w:r w:rsidRPr="008B1A0F">
        <w:rPr>
          <w:rFonts w:ascii="Segoe UI Symbol" w:hAnsi="Segoe UI Symbol" w:cs="Segoe UI Symbol"/>
          <w:b/>
          <w:sz w:val="36"/>
        </w:rPr>
        <w:t>📘</w:t>
      </w:r>
      <w:r w:rsidRPr="008B1A0F">
        <w:rPr>
          <w:b/>
          <w:sz w:val="36"/>
        </w:rPr>
        <w:t xml:space="preserve"> Mr. HelpMate AI – Insurance Policy </w:t>
      </w:r>
      <w:r w:rsidR="008B1A0F" w:rsidRPr="008B1A0F">
        <w:rPr>
          <w:b/>
          <w:sz w:val="36"/>
        </w:rPr>
        <w:t>QnA</w:t>
      </w:r>
      <w:r w:rsidRPr="008B1A0F">
        <w:rPr>
          <w:b/>
          <w:sz w:val="36"/>
        </w:rPr>
        <w:t xml:space="preserve"> System</w:t>
      </w:r>
    </w:p>
    <w:p w:rsidR="00BB6099" w:rsidRDefault="00BB6099" w:rsidP="00BB6099">
      <w:pPr>
        <w:spacing w:before="0"/>
        <w:jc w:val="both"/>
      </w:pPr>
    </w:p>
    <w:p w:rsidR="00BB6099" w:rsidRPr="00BB6099" w:rsidRDefault="00BB6099" w:rsidP="00BB6099">
      <w:pPr>
        <w:pStyle w:val="Heading2"/>
        <w:jc w:val="both"/>
        <w:rPr>
          <w:b/>
        </w:rPr>
      </w:pPr>
      <w:r w:rsidRPr="00BB6099">
        <w:rPr>
          <w:rFonts w:ascii="Calibri Light" w:hAnsi="Calibri Light" w:cs="Calibri Light"/>
          <w:b/>
        </w:rPr>
        <w:t>🧭</w:t>
      </w:r>
      <w:r w:rsidRPr="00BB6099">
        <w:rPr>
          <w:b/>
        </w:rPr>
        <w:t xml:space="preserve"> Overview</w:t>
      </w:r>
    </w:p>
    <w:p w:rsidR="00BB6099" w:rsidRDefault="00BB6099" w:rsidP="00BB6099">
      <w:pPr>
        <w:pStyle w:val="NormalWeb"/>
        <w:jc w:val="both"/>
      </w:pPr>
      <w:r>
        <w:rPr>
          <w:rStyle w:val="Strong"/>
        </w:rPr>
        <w:t xml:space="preserve">Mr. </w:t>
      </w:r>
      <w:proofErr w:type="spellStart"/>
      <w:r>
        <w:rPr>
          <w:rStyle w:val="Strong"/>
        </w:rPr>
        <w:t>HelpMate</w:t>
      </w:r>
      <w:proofErr w:type="spellEnd"/>
      <w:r>
        <w:rPr>
          <w:rStyle w:val="Strong"/>
        </w:rPr>
        <w:t xml:space="preserve"> AI</w:t>
      </w:r>
      <w:r>
        <w:t xml:space="preserve"> is an intelligent assistant designed to help policyholders query and understand complex insurance policy documents using natural language. Leveraging </w:t>
      </w:r>
      <w:r>
        <w:rPr>
          <w:rStyle w:val="Strong"/>
        </w:rPr>
        <w:t>Large Language Models (LLMs)</w:t>
      </w:r>
      <w:r>
        <w:t xml:space="preserve">, </w:t>
      </w:r>
      <w:r>
        <w:rPr>
          <w:rStyle w:val="Strong"/>
        </w:rPr>
        <w:t>semantic search</w:t>
      </w:r>
      <w:r>
        <w:t xml:space="preserve">, and </w:t>
      </w:r>
      <w:r>
        <w:rPr>
          <w:rStyle w:val="Strong"/>
        </w:rPr>
        <w:t>retrieval-augmented generation (RAG)</w:t>
      </w:r>
      <w:r>
        <w:t>, the system provides users with precise, contextually grounded answers directly from their policy content.</w:t>
      </w:r>
    </w:p>
    <w:p w:rsidR="00BB6099" w:rsidRDefault="00BB6099" w:rsidP="00BB6099">
      <w:pPr>
        <w:pStyle w:val="NormalWeb"/>
        <w:jc w:val="both"/>
      </w:pPr>
      <w:r>
        <w:t>In an industry riddled with dense legal terminology and inaccessible information, this project bridges the gap between end-users and their policy knowledge by offering a conversational layer over traditionally static documents.</w:t>
      </w:r>
    </w:p>
    <w:p w:rsidR="00BB6099" w:rsidRDefault="00BB6099" w:rsidP="00BB6099">
      <w:pPr>
        <w:jc w:val="both"/>
      </w:pPr>
      <w:r>
        <w:pict>
          <v:rect id="_x0000_i1097" style="width:0;height:1.5pt" o:hralign="center" o:hrstd="t" o:hr="t" fillcolor="#a0a0a0" stroked="f"/>
        </w:pict>
      </w:r>
    </w:p>
    <w:p w:rsidR="00BB6099" w:rsidRPr="00BB6099" w:rsidRDefault="00BB6099" w:rsidP="00BB6099">
      <w:pPr>
        <w:pStyle w:val="Heading2"/>
        <w:jc w:val="both"/>
        <w:rPr>
          <w:b/>
        </w:rPr>
      </w:pPr>
      <w:r w:rsidRPr="00BB6099">
        <w:rPr>
          <w:rFonts w:ascii="Segoe UI Symbol" w:hAnsi="Segoe UI Symbol" w:cs="Segoe UI Symbol"/>
          <w:b/>
        </w:rPr>
        <w:t>🎯</w:t>
      </w:r>
      <w:r w:rsidRPr="00BB6099">
        <w:rPr>
          <w:b/>
        </w:rPr>
        <w:t xml:space="preserve"> Project Goals</w:t>
      </w:r>
    </w:p>
    <w:p w:rsidR="00BB6099" w:rsidRDefault="00BB6099" w:rsidP="00BB6099">
      <w:pPr>
        <w:pStyle w:val="NormalWeb"/>
        <w:jc w:val="both"/>
      </w:pPr>
      <w:r>
        <w:t>The primary objective of this project is to build an intelligent, document-aware QA (Question-Answering) system that can answer user questions accurately and transparently. The key goals are:</w:t>
      </w:r>
    </w:p>
    <w:p w:rsidR="00BB6099" w:rsidRDefault="00BB6099" w:rsidP="00BB6099">
      <w:pPr>
        <w:pStyle w:val="NormalWeb"/>
        <w:numPr>
          <w:ilvl w:val="0"/>
          <w:numId w:val="13"/>
        </w:numPr>
        <w:jc w:val="both"/>
      </w:pPr>
      <w:r>
        <w:rPr>
          <w:rStyle w:val="Strong"/>
        </w:rPr>
        <w:t>Document Understanding:</w:t>
      </w:r>
      <w:r>
        <w:t xml:space="preserve"> Develop a system that can semantically parse and understand policy documents regardless of formatting or length.</w:t>
      </w:r>
    </w:p>
    <w:p w:rsidR="00BB6099" w:rsidRDefault="00BB6099" w:rsidP="00BB6099">
      <w:pPr>
        <w:pStyle w:val="NormalWeb"/>
        <w:numPr>
          <w:ilvl w:val="0"/>
          <w:numId w:val="13"/>
        </w:numPr>
        <w:jc w:val="both"/>
      </w:pPr>
      <w:r>
        <w:rPr>
          <w:rStyle w:val="Strong"/>
        </w:rPr>
        <w:t>Accurate Question-Answering:</w:t>
      </w:r>
      <w:r>
        <w:t xml:space="preserve"> Enable policyholders to ask questions in natural language and receive precise, contextually relevant, and non-hallucinatory answers.</w:t>
      </w:r>
    </w:p>
    <w:p w:rsidR="00BB6099" w:rsidRDefault="00BB6099" w:rsidP="00BB6099">
      <w:pPr>
        <w:pStyle w:val="NormalWeb"/>
        <w:numPr>
          <w:ilvl w:val="0"/>
          <w:numId w:val="13"/>
        </w:numPr>
        <w:jc w:val="both"/>
      </w:pPr>
      <w:r>
        <w:rPr>
          <w:rStyle w:val="Strong"/>
        </w:rPr>
        <w:t>Retrieval-Augmented Generation (RAG):</w:t>
      </w:r>
      <w:r>
        <w:t xml:space="preserve"> Incorporate an effective semantic search mechanism that retrieves relevant content before generating responses.</w:t>
      </w:r>
    </w:p>
    <w:p w:rsidR="00BB6099" w:rsidRDefault="00BB6099" w:rsidP="00BB6099">
      <w:pPr>
        <w:pStyle w:val="NormalWeb"/>
        <w:numPr>
          <w:ilvl w:val="0"/>
          <w:numId w:val="13"/>
        </w:numPr>
        <w:jc w:val="both"/>
      </w:pPr>
      <w:r>
        <w:rPr>
          <w:rStyle w:val="Strong"/>
        </w:rPr>
        <w:t>Scalability and Adaptability:</w:t>
      </w:r>
      <w:r>
        <w:t xml:space="preserve"> Build a modular and scalable architecture that can easily extend to other domains like legal contracts, financial agreements, or technical documentation.</w:t>
      </w:r>
    </w:p>
    <w:p w:rsidR="00BB6099" w:rsidRDefault="00BB6099" w:rsidP="00BB6099">
      <w:pPr>
        <w:pStyle w:val="NormalWeb"/>
        <w:numPr>
          <w:ilvl w:val="0"/>
          <w:numId w:val="13"/>
        </w:numPr>
        <w:jc w:val="both"/>
      </w:pPr>
      <w:proofErr w:type="spellStart"/>
      <w:r>
        <w:rPr>
          <w:rStyle w:val="Strong"/>
        </w:rPr>
        <w:t>Explainability</w:t>
      </w:r>
      <w:proofErr w:type="spellEnd"/>
      <w:r>
        <w:rPr>
          <w:rStyle w:val="Strong"/>
        </w:rPr>
        <w:t xml:space="preserve"> and Grounding:</w:t>
      </w:r>
      <w:r>
        <w:t xml:space="preserve"> Ensure that every generated answer can be traced back to the original document context, enhancing user trust and reducing misinformation.</w:t>
      </w:r>
    </w:p>
    <w:p w:rsidR="00BB6099" w:rsidRDefault="00BB6099" w:rsidP="00BB6099">
      <w:pPr>
        <w:jc w:val="both"/>
      </w:pPr>
      <w:r>
        <w:pict>
          <v:rect id="_x0000_i1098" style="width:0;height:1.5pt" o:hralign="center" o:hrstd="t" o:hr="t" fillcolor="#a0a0a0" stroked="f"/>
        </w:pict>
      </w:r>
    </w:p>
    <w:p w:rsidR="00BB6099" w:rsidRPr="00BB6099" w:rsidRDefault="00BB6099" w:rsidP="00BB6099">
      <w:pPr>
        <w:pStyle w:val="Heading2"/>
        <w:jc w:val="both"/>
        <w:rPr>
          <w:b/>
        </w:rPr>
      </w:pPr>
      <w:r w:rsidRPr="00BB6099">
        <w:rPr>
          <w:rFonts w:ascii="Segoe UI Symbol" w:hAnsi="Segoe UI Symbol" w:cs="Segoe UI Symbol"/>
          <w:b/>
        </w:rPr>
        <w:t>📂</w:t>
      </w:r>
      <w:r w:rsidRPr="00BB6099">
        <w:rPr>
          <w:b/>
        </w:rPr>
        <w:t xml:space="preserve"> Data Sources</w:t>
      </w:r>
    </w:p>
    <w:p w:rsidR="00BB6099" w:rsidRDefault="00BB6099" w:rsidP="00BB6099">
      <w:pPr>
        <w:pStyle w:val="NormalWeb"/>
        <w:jc w:val="both"/>
      </w:pPr>
      <w:r>
        <w:t xml:space="preserve">The project is designed to work with a variety of </w:t>
      </w:r>
      <w:r>
        <w:rPr>
          <w:rStyle w:val="Strong"/>
        </w:rPr>
        <w:t>insurance policy documents</w:t>
      </w:r>
      <w:r>
        <w:t>, which can be obtained from:</w:t>
      </w:r>
    </w:p>
    <w:p w:rsidR="00BB6099" w:rsidRDefault="00BB6099" w:rsidP="00BB6099">
      <w:pPr>
        <w:pStyle w:val="NormalWeb"/>
        <w:numPr>
          <w:ilvl w:val="0"/>
          <w:numId w:val="14"/>
        </w:numPr>
        <w:jc w:val="both"/>
      </w:pPr>
      <w:r>
        <w:rPr>
          <w:rStyle w:val="Strong"/>
        </w:rPr>
        <w:t>Customer-uploaded PDF documents</w:t>
      </w:r>
      <w:r>
        <w:t xml:space="preserve"> (e.g., health, motor, or travel insurance)</w:t>
      </w:r>
    </w:p>
    <w:p w:rsidR="00BB6099" w:rsidRDefault="00BB6099" w:rsidP="00BB6099">
      <w:pPr>
        <w:pStyle w:val="NormalWeb"/>
        <w:numPr>
          <w:ilvl w:val="0"/>
          <w:numId w:val="14"/>
        </w:numPr>
        <w:jc w:val="both"/>
      </w:pPr>
      <w:r>
        <w:rPr>
          <w:rStyle w:val="Strong"/>
        </w:rPr>
        <w:t>Sample policy documents</w:t>
      </w:r>
      <w:r>
        <w:t xml:space="preserve"> provided by insurers or publicly available online</w:t>
      </w:r>
    </w:p>
    <w:p w:rsidR="00BB6099" w:rsidRDefault="00BB6099" w:rsidP="00BB6099">
      <w:pPr>
        <w:pStyle w:val="NormalWeb"/>
        <w:numPr>
          <w:ilvl w:val="0"/>
          <w:numId w:val="14"/>
        </w:numPr>
        <w:jc w:val="both"/>
      </w:pPr>
      <w:r>
        <w:rPr>
          <w:rStyle w:val="Strong"/>
        </w:rPr>
        <w:t>Synthetic documents</w:t>
      </w:r>
      <w:r>
        <w:t xml:space="preserve"> generated for testing edge cases and different formats</w:t>
      </w:r>
    </w:p>
    <w:p w:rsidR="00BB6099" w:rsidRDefault="00BB6099" w:rsidP="00BB6099">
      <w:pPr>
        <w:pStyle w:val="NormalWeb"/>
        <w:jc w:val="both"/>
      </w:pPr>
      <w:r>
        <w:t>To process these documents effectively, the system uses:</w:t>
      </w:r>
    </w:p>
    <w:p w:rsidR="00BB6099" w:rsidRDefault="00BB6099" w:rsidP="00BB6099">
      <w:pPr>
        <w:pStyle w:val="NormalWeb"/>
        <w:numPr>
          <w:ilvl w:val="0"/>
          <w:numId w:val="15"/>
        </w:numPr>
        <w:jc w:val="both"/>
      </w:pPr>
      <w:proofErr w:type="spellStart"/>
      <w:r>
        <w:rPr>
          <w:rStyle w:val="HTMLCode"/>
        </w:rPr>
        <w:t>pdfplumber</w:t>
      </w:r>
      <w:proofErr w:type="spellEnd"/>
      <w:r>
        <w:t xml:space="preserve"> for PDF extraction</w:t>
      </w:r>
    </w:p>
    <w:p w:rsidR="00BB6099" w:rsidRDefault="00BB6099" w:rsidP="00BB6099">
      <w:pPr>
        <w:pStyle w:val="NormalWeb"/>
        <w:numPr>
          <w:ilvl w:val="0"/>
          <w:numId w:val="15"/>
        </w:numPr>
        <w:jc w:val="both"/>
      </w:pPr>
      <w:r>
        <w:t>A custom chunking algorithm that splits the text into semantically meaningful segments</w:t>
      </w:r>
    </w:p>
    <w:p w:rsidR="00BB6099" w:rsidRDefault="00BB6099" w:rsidP="00BB6099">
      <w:pPr>
        <w:pStyle w:val="NormalWeb"/>
        <w:numPr>
          <w:ilvl w:val="0"/>
          <w:numId w:val="15"/>
        </w:numPr>
        <w:jc w:val="both"/>
      </w:pPr>
      <w:r>
        <w:t>Metadata tagging (e.g., section headers, clause numbers) for enriched retrieval</w:t>
      </w:r>
    </w:p>
    <w:p w:rsidR="00BB6099" w:rsidRDefault="00BB6099" w:rsidP="00BB6099">
      <w:pPr>
        <w:jc w:val="both"/>
      </w:pPr>
      <w:r>
        <w:pict>
          <v:rect id="_x0000_i1099" style="width:0;height:1.5pt" o:hralign="center" o:hrstd="t" o:hr="t" fillcolor="#a0a0a0" stroked="f"/>
        </w:pict>
      </w:r>
    </w:p>
    <w:p w:rsidR="00BB6099" w:rsidRPr="00BB6099" w:rsidRDefault="00BB6099" w:rsidP="00BB6099">
      <w:pPr>
        <w:pStyle w:val="Heading2"/>
        <w:jc w:val="both"/>
        <w:rPr>
          <w:b/>
        </w:rPr>
      </w:pPr>
      <w:r w:rsidRPr="00BB6099">
        <w:rPr>
          <w:rFonts w:ascii="Segoe UI Symbol" w:hAnsi="Segoe UI Symbol" w:cs="Segoe UI Symbol"/>
          <w:b/>
        </w:rPr>
        <w:lastRenderedPageBreak/>
        <w:t>🛠</w:t>
      </w:r>
      <w:r w:rsidRPr="00BB6099">
        <w:rPr>
          <w:b/>
        </w:rPr>
        <w:t>️ System Design &amp; Architecture</w:t>
      </w:r>
    </w:p>
    <w:p w:rsidR="00BB6099" w:rsidRDefault="00BB6099" w:rsidP="00BB6099">
      <w:pPr>
        <w:pStyle w:val="NormalWeb"/>
        <w:jc w:val="both"/>
      </w:pPr>
      <w:r>
        <w:t xml:space="preserve">The architecture of Mr. </w:t>
      </w:r>
      <w:proofErr w:type="spellStart"/>
      <w:r>
        <w:t>HelpMate</w:t>
      </w:r>
      <w:proofErr w:type="spellEnd"/>
      <w:r>
        <w:t xml:space="preserve"> AI is based on a </w:t>
      </w:r>
      <w:r>
        <w:rPr>
          <w:rStyle w:val="Strong"/>
        </w:rPr>
        <w:t>three-layered pipeline</w:t>
      </w:r>
      <w:r>
        <w:t xml:space="preserve"> that ensures semantic understanding, contextual retrieval, and generative answering:</w:t>
      </w:r>
    </w:p>
    <w:p w:rsidR="00BB6099" w:rsidRDefault="00BB6099" w:rsidP="00BB6099">
      <w:pPr>
        <w:pStyle w:val="Heading3"/>
        <w:jc w:val="both"/>
      </w:pPr>
      <w:r>
        <w:t xml:space="preserve">1. </w:t>
      </w:r>
      <w:r>
        <w:rPr>
          <w:rStyle w:val="Strong"/>
          <w:b w:val="0"/>
          <w:bCs w:val="0"/>
        </w:rPr>
        <w:t>Embedding Layer</w:t>
      </w:r>
    </w:p>
    <w:p w:rsidR="00BB6099" w:rsidRDefault="00BB6099" w:rsidP="00BB6099">
      <w:pPr>
        <w:pStyle w:val="NormalWeb"/>
        <w:numPr>
          <w:ilvl w:val="0"/>
          <w:numId w:val="16"/>
        </w:numPr>
        <w:jc w:val="both"/>
      </w:pPr>
      <w:r>
        <w:t xml:space="preserve">Converts documents and user queries into </w:t>
      </w:r>
      <w:r>
        <w:rPr>
          <w:rStyle w:val="Strong"/>
        </w:rPr>
        <w:t xml:space="preserve">dense vector </w:t>
      </w:r>
      <w:proofErr w:type="spellStart"/>
      <w:r>
        <w:rPr>
          <w:rStyle w:val="Strong"/>
        </w:rPr>
        <w:t>embeddings</w:t>
      </w:r>
      <w:proofErr w:type="spellEnd"/>
      <w:r>
        <w:t xml:space="preserve"> using models such as:</w:t>
      </w:r>
    </w:p>
    <w:p w:rsidR="00BB6099" w:rsidRDefault="008B1A0F" w:rsidP="008B1A0F">
      <w:pPr>
        <w:pStyle w:val="NormalWeb"/>
        <w:numPr>
          <w:ilvl w:val="1"/>
          <w:numId w:val="16"/>
        </w:numPr>
        <w:jc w:val="both"/>
      </w:pPr>
      <w:r w:rsidRPr="008B1A0F">
        <w:rPr>
          <w:rStyle w:val="HTMLCode"/>
        </w:rPr>
        <w:t xml:space="preserve">text-embedding-3-small </w:t>
      </w:r>
      <w:r w:rsidR="00BB6099">
        <w:t>(</w:t>
      </w:r>
      <w:proofErr w:type="spellStart"/>
      <w:r w:rsidR="00BB6099">
        <w:t>OpenAI</w:t>
      </w:r>
      <w:proofErr w:type="spellEnd"/>
      <w:r w:rsidR="00BB6099">
        <w:t>)</w:t>
      </w:r>
    </w:p>
    <w:p w:rsidR="00BB6099" w:rsidRDefault="008B1A0F" w:rsidP="008B1A0F">
      <w:pPr>
        <w:pStyle w:val="NormalWeb"/>
        <w:numPr>
          <w:ilvl w:val="1"/>
          <w:numId w:val="16"/>
        </w:numPr>
        <w:jc w:val="both"/>
      </w:pPr>
      <w:r w:rsidRPr="008B1A0F">
        <w:rPr>
          <w:rStyle w:val="HTMLCode"/>
        </w:rPr>
        <w:t xml:space="preserve">all-mpnet-base-v2 </w:t>
      </w:r>
      <w:r w:rsidR="00BB6099">
        <w:t>(Sentence Transformers)</w:t>
      </w:r>
    </w:p>
    <w:p w:rsidR="00BB6099" w:rsidRDefault="00BB6099" w:rsidP="00BB6099">
      <w:pPr>
        <w:pStyle w:val="NormalWeb"/>
        <w:numPr>
          <w:ilvl w:val="0"/>
          <w:numId w:val="16"/>
        </w:numPr>
        <w:jc w:val="both"/>
      </w:pPr>
      <w:proofErr w:type="spellStart"/>
      <w:r>
        <w:t>Embeddings</w:t>
      </w:r>
      <w:proofErr w:type="spellEnd"/>
      <w:r>
        <w:t xml:space="preserve"> capture the </w:t>
      </w:r>
      <w:r>
        <w:rPr>
          <w:rStyle w:val="Strong"/>
        </w:rPr>
        <w:t>semantic meaning</w:t>
      </w:r>
      <w:r>
        <w:t>, not just keywords, enabling similarity search based on meaning.</w:t>
      </w:r>
    </w:p>
    <w:p w:rsidR="00BB6099" w:rsidRDefault="00BB6099" w:rsidP="00BB6099">
      <w:pPr>
        <w:pStyle w:val="NormalWeb"/>
        <w:jc w:val="both"/>
      </w:pPr>
      <w:r>
        <w:rPr>
          <w:rStyle w:val="Strong"/>
        </w:rPr>
        <w:t>Design Choices:</w:t>
      </w:r>
    </w:p>
    <w:p w:rsidR="00BB6099" w:rsidRDefault="00BB6099" w:rsidP="00BB6099">
      <w:pPr>
        <w:pStyle w:val="NormalWeb"/>
        <w:numPr>
          <w:ilvl w:val="0"/>
          <w:numId w:val="17"/>
        </w:numPr>
        <w:jc w:val="both"/>
      </w:pPr>
      <w:r>
        <w:t xml:space="preserve">Chose Sentence Transformers for local use and </w:t>
      </w:r>
      <w:proofErr w:type="spellStart"/>
      <w:r>
        <w:t>OpenAI</w:t>
      </w:r>
      <w:proofErr w:type="spellEnd"/>
      <w:r>
        <w:t xml:space="preserve"> for cloud-based precision.</w:t>
      </w:r>
    </w:p>
    <w:p w:rsidR="00BB6099" w:rsidRDefault="00BB6099" w:rsidP="00BB6099">
      <w:pPr>
        <w:pStyle w:val="NormalWeb"/>
        <w:numPr>
          <w:ilvl w:val="0"/>
          <w:numId w:val="17"/>
        </w:numPr>
        <w:jc w:val="both"/>
      </w:pPr>
      <w:r>
        <w:t>Employed a configurable chunking strategy (by tokens, sentences, or sections) to preserve semantic integrity.</w:t>
      </w:r>
    </w:p>
    <w:p w:rsidR="00F12885" w:rsidRDefault="00F12885" w:rsidP="00F12885">
      <w:pPr>
        <w:pStyle w:val="NormalWeb"/>
        <w:jc w:val="both"/>
      </w:pPr>
      <w:r>
        <w:rPr>
          <w:noProof/>
        </w:rPr>
        <w:drawing>
          <wp:inline distT="0" distB="0" distL="0" distR="0">
            <wp:extent cx="6637020" cy="30480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6099" w:rsidRDefault="00BB6099" w:rsidP="00BB6099">
      <w:pPr>
        <w:pStyle w:val="Heading3"/>
        <w:jc w:val="both"/>
      </w:pPr>
      <w:r>
        <w:t xml:space="preserve">2. </w:t>
      </w:r>
      <w:r>
        <w:rPr>
          <w:rStyle w:val="Strong"/>
          <w:b w:val="0"/>
          <w:bCs w:val="0"/>
        </w:rPr>
        <w:t>Search Layer</w:t>
      </w:r>
    </w:p>
    <w:p w:rsidR="00BB6099" w:rsidRDefault="00BB6099" w:rsidP="00BB6099">
      <w:pPr>
        <w:pStyle w:val="NormalWeb"/>
        <w:numPr>
          <w:ilvl w:val="0"/>
          <w:numId w:val="18"/>
        </w:numPr>
        <w:jc w:val="both"/>
      </w:pPr>
      <w:r>
        <w:t xml:space="preserve">Uses a vector database (like </w:t>
      </w:r>
      <w:r>
        <w:rPr>
          <w:rStyle w:val="Strong"/>
        </w:rPr>
        <w:t>FAISS</w:t>
      </w:r>
      <w:r>
        <w:t xml:space="preserve"> or </w:t>
      </w:r>
      <w:r>
        <w:rPr>
          <w:rStyle w:val="Strong"/>
        </w:rPr>
        <w:t>Chroma</w:t>
      </w:r>
      <w:r>
        <w:t xml:space="preserve">) to store and query </w:t>
      </w:r>
      <w:proofErr w:type="spellStart"/>
      <w:r>
        <w:t>embeddings</w:t>
      </w:r>
      <w:proofErr w:type="spellEnd"/>
      <w:r>
        <w:t>.</w:t>
      </w:r>
    </w:p>
    <w:p w:rsidR="00BB6099" w:rsidRDefault="00BB6099" w:rsidP="00BB6099">
      <w:pPr>
        <w:pStyle w:val="NormalWeb"/>
        <w:numPr>
          <w:ilvl w:val="0"/>
          <w:numId w:val="18"/>
        </w:numPr>
        <w:jc w:val="both"/>
      </w:pPr>
      <w:r>
        <w:t>When a user submits a query, the system computes its embedding and retrieves top-k relevant chunks based on cosine similarity.</w:t>
      </w:r>
    </w:p>
    <w:p w:rsidR="00A34805" w:rsidRDefault="00A34805" w:rsidP="00A34805">
      <w:pPr>
        <w:pStyle w:val="NormalWeb"/>
        <w:jc w:val="both"/>
      </w:pPr>
      <w:r>
        <w:t xml:space="preserve">The search layer is responsible for retrieving the most relevant content from insurance policy documents based on a user's natural language query. It utilizes a </w:t>
      </w:r>
      <w:r>
        <w:rPr>
          <w:rStyle w:val="Strong"/>
        </w:rPr>
        <w:t>vector database</w:t>
      </w:r>
      <w:r>
        <w:t xml:space="preserve">—in our case, </w:t>
      </w:r>
      <w:r>
        <w:rPr>
          <w:rStyle w:val="Strong"/>
        </w:rPr>
        <w:t>Chroma DB</w:t>
      </w:r>
      <w:r>
        <w:t xml:space="preserve">—to store and index dense vector </w:t>
      </w:r>
      <w:proofErr w:type="spellStart"/>
      <w:r>
        <w:t>embeddings</w:t>
      </w:r>
      <w:proofErr w:type="spellEnd"/>
      <w:r>
        <w:t xml:space="preserve"> of document chunks. These </w:t>
      </w:r>
      <w:proofErr w:type="spellStart"/>
      <w:r>
        <w:t>embeddings</w:t>
      </w:r>
      <w:proofErr w:type="spellEnd"/>
      <w:r>
        <w:t xml:space="preserve"> capture the semantic meaning of each chunk and are created using a transformer-based embedding model.</w:t>
      </w:r>
    </w:p>
    <w:p w:rsidR="00A34805" w:rsidRPr="00A34805" w:rsidRDefault="00A34805" w:rsidP="00A34805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A34805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Design Choices:</w:t>
      </w:r>
    </w:p>
    <w:p w:rsidR="00A34805" w:rsidRPr="00A34805" w:rsidRDefault="00A34805" w:rsidP="00A34805">
      <w:pPr>
        <w:numPr>
          <w:ilvl w:val="0"/>
          <w:numId w:val="38"/>
        </w:numPr>
        <w:spacing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A34805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Chroma DB</w:t>
      </w:r>
      <w:r w:rsidRPr="00A34805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was selected for its </w:t>
      </w:r>
      <w:r w:rsidRPr="00A34805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lightweight design</w:t>
      </w:r>
      <w:r w:rsidRPr="00A34805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, </w:t>
      </w:r>
      <w:r w:rsidRPr="00A34805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easy integration with Python workflows</w:t>
      </w:r>
      <w:r w:rsidRPr="00A34805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, and </w:t>
      </w:r>
      <w:r w:rsidRPr="00A34805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support for metadata filtering</w:t>
      </w:r>
      <w:r w:rsidRPr="00A34805">
        <w:rPr>
          <w:rFonts w:ascii="Times New Roman" w:eastAsia="Times New Roman" w:hAnsi="Times New Roman" w:cs="Times New Roman"/>
          <w:sz w:val="24"/>
          <w:szCs w:val="24"/>
          <w:lang w:eastAsia="en-IN"/>
        </w:rPr>
        <w:t>, which allows fine-tuned retrieval from specific policy sections.</w:t>
      </w:r>
    </w:p>
    <w:p w:rsidR="00A34805" w:rsidRPr="00A34805" w:rsidRDefault="00A34805" w:rsidP="00A34805">
      <w:pPr>
        <w:numPr>
          <w:ilvl w:val="0"/>
          <w:numId w:val="38"/>
        </w:numPr>
        <w:spacing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A34805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We evaluated </w:t>
      </w:r>
      <w:r w:rsidRPr="00A34805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hybrid retrieval</w:t>
      </w:r>
      <w:r w:rsidRPr="00A34805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(BM25 + vector search), but in our use case, </w:t>
      </w:r>
      <w:r w:rsidRPr="00A34805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semantic vector search alone yielded better accuracy</w:t>
      </w:r>
      <w:r w:rsidRPr="00A34805">
        <w:rPr>
          <w:rFonts w:ascii="Times New Roman" w:eastAsia="Times New Roman" w:hAnsi="Times New Roman" w:cs="Times New Roman"/>
          <w:sz w:val="24"/>
          <w:szCs w:val="24"/>
          <w:lang w:eastAsia="en-IN"/>
        </w:rPr>
        <w:t>, especially for complex insurance-related queries.</w:t>
      </w:r>
    </w:p>
    <w:p w:rsidR="00F12885" w:rsidRDefault="00F12885" w:rsidP="00F12885">
      <w:pPr>
        <w:pStyle w:val="NormalWeb"/>
        <w:jc w:val="both"/>
      </w:pPr>
      <w:r>
        <w:rPr>
          <w:noProof/>
        </w:rPr>
        <w:lastRenderedPageBreak/>
        <w:drawing>
          <wp:inline distT="0" distB="0" distL="0" distR="0">
            <wp:extent cx="6637020" cy="3840480"/>
            <wp:effectExtent l="0" t="0" r="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384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6099" w:rsidRDefault="00BB6099" w:rsidP="00BB6099">
      <w:pPr>
        <w:pStyle w:val="Heading3"/>
        <w:jc w:val="both"/>
      </w:pPr>
      <w:r>
        <w:t xml:space="preserve">3. </w:t>
      </w:r>
      <w:r>
        <w:rPr>
          <w:rStyle w:val="Strong"/>
          <w:b w:val="0"/>
          <w:bCs w:val="0"/>
        </w:rPr>
        <w:t>Generation Layer</w:t>
      </w:r>
    </w:p>
    <w:p w:rsidR="00BB6099" w:rsidRDefault="00BB6099" w:rsidP="00BB6099">
      <w:pPr>
        <w:pStyle w:val="NormalWeb"/>
        <w:numPr>
          <w:ilvl w:val="0"/>
          <w:numId w:val="20"/>
        </w:numPr>
        <w:jc w:val="both"/>
      </w:pPr>
      <w:r>
        <w:t>The retrieved chunks are passed to an LLM (e.g., GPT-4 or GPT-3.5) along with the user's query.</w:t>
      </w:r>
    </w:p>
    <w:p w:rsidR="00BB6099" w:rsidRDefault="00BB6099" w:rsidP="00BB6099">
      <w:pPr>
        <w:pStyle w:val="NormalWeb"/>
        <w:numPr>
          <w:ilvl w:val="0"/>
          <w:numId w:val="20"/>
        </w:numPr>
        <w:jc w:val="both"/>
      </w:pPr>
      <w:r>
        <w:t>The model uses this contextual prompt to generate a grounded, coherent answer.</w:t>
      </w:r>
    </w:p>
    <w:p w:rsidR="00BB6099" w:rsidRDefault="00BB6099" w:rsidP="00BB6099">
      <w:pPr>
        <w:pStyle w:val="NormalWeb"/>
        <w:jc w:val="both"/>
      </w:pPr>
      <w:r>
        <w:rPr>
          <w:rStyle w:val="Strong"/>
        </w:rPr>
        <w:t>Prompt Engineering Techniques:</w:t>
      </w:r>
    </w:p>
    <w:p w:rsidR="00BB6099" w:rsidRDefault="00BB6099" w:rsidP="00BB6099">
      <w:pPr>
        <w:pStyle w:val="NormalWeb"/>
        <w:numPr>
          <w:ilvl w:val="0"/>
          <w:numId w:val="21"/>
        </w:numPr>
        <w:jc w:val="both"/>
      </w:pPr>
      <w:r>
        <w:t>System prompts emphasize factual accuracy and instruct the model to respond only using the provided context.</w:t>
      </w:r>
    </w:p>
    <w:p w:rsidR="00BB6099" w:rsidRDefault="00BB6099" w:rsidP="00BB6099">
      <w:pPr>
        <w:pStyle w:val="NormalWeb"/>
        <w:numPr>
          <w:ilvl w:val="0"/>
          <w:numId w:val="21"/>
        </w:numPr>
        <w:jc w:val="both"/>
      </w:pPr>
      <w:r>
        <w:t xml:space="preserve">Includes </w:t>
      </w:r>
      <w:proofErr w:type="spellStart"/>
      <w:r>
        <w:t>fallback</w:t>
      </w:r>
      <w:proofErr w:type="spellEnd"/>
      <w:r>
        <w:t xml:space="preserve"> responses like “Based on the document, this information is not available” for unanswerable queries.</w:t>
      </w:r>
    </w:p>
    <w:p w:rsidR="00F12885" w:rsidRDefault="00F12885" w:rsidP="00F12885">
      <w:pPr>
        <w:pStyle w:val="NormalWeb"/>
        <w:jc w:val="both"/>
      </w:pPr>
      <w:r>
        <w:rPr>
          <w:noProof/>
        </w:rPr>
        <w:drawing>
          <wp:inline distT="0" distB="0" distL="0" distR="0">
            <wp:extent cx="6637020" cy="37338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6099" w:rsidRDefault="00BB6099" w:rsidP="00BB6099">
      <w:pPr>
        <w:jc w:val="both"/>
      </w:pPr>
      <w:r>
        <w:lastRenderedPageBreak/>
        <w:pict>
          <v:rect id="_x0000_i1100" style="width:0;height:1.5pt" o:hralign="center" o:hrstd="t" o:hr="t" fillcolor="#a0a0a0" stroked="f"/>
        </w:pict>
      </w:r>
    </w:p>
    <w:p w:rsidR="00BB6099" w:rsidRPr="008B1A0F" w:rsidRDefault="00BB6099" w:rsidP="00BB6099">
      <w:pPr>
        <w:pStyle w:val="Heading2"/>
        <w:jc w:val="both"/>
        <w:rPr>
          <w:b/>
        </w:rPr>
      </w:pPr>
      <w:r w:rsidRPr="008B1A0F">
        <w:rPr>
          <w:rFonts w:ascii="Segoe UI Symbol" w:hAnsi="Segoe UI Symbol" w:cs="Segoe UI Symbol"/>
          <w:b/>
        </w:rPr>
        <w:t>📈</w:t>
      </w:r>
      <w:r w:rsidRPr="008B1A0F">
        <w:rPr>
          <w:b/>
        </w:rPr>
        <w:t xml:space="preserve"> Evaluation Criteria</w:t>
      </w:r>
    </w:p>
    <w:p w:rsidR="00BB6099" w:rsidRDefault="00BB6099" w:rsidP="00BB6099">
      <w:pPr>
        <w:pStyle w:val="NormalWeb"/>
        <w:jc w:val="both"/>
      </w:pPr>
      <w:r>
        <w:t>To ensure effectiveness, the system is evaluated using the following metrics:</w:t>
      </w:r>
    </w:p>
    <w:p w:rsidR="00BB6099" w:rsidRDefault="00BB6099" w:rsidP="00BB6099">
      <w:pPr>
        <w:pStyle w:val="NormalWeb"/>
        <w:numPr>
          <w:ilvl w:val="0"/>
          <w:numId w:val="22"/>
        </w:numPr>
        <w:jc w:val="both"/>
      </w:pPr>
      <w:r>
        <w:rPr>
          <w:rStyle w:val="Strong"/>
        </w:rPr>
        <w:t>Answer Relevance</w:t>
      </w:r>
      <w:r>
        <w:t xml:space="preserve"> – Does the answer directly address the user's question?</w:t>
      </w:r>
    </w:p>
    <w:p w:rsidR="00BB6099" w:rsidRDefault="00BB6099" w:rsidP="00BB6099">
      <w:pPr>
        <w:pStyle w:val="NormalWeb"/>
        <w:numPr>
          <w:ilvl w:val="0"/>
          <w:numId w:val="22"/>
        </w:numPr>
        <w:jc w:val="both"/>
      </w:pPr>
      <w:r>
        <w:rPr>
          <w:rStyle w:val="Strong"/>
        </w:rPr>
        <w:t>Factual Accuracy</w:t>
      </w:r>
      <w:r>
        <w:t xml:space="preserve"> – Is the answer grounded in the source document?</w:t>
      </w:r>
    </w:p>
    <w:p w:rsidR="00BB6099" w:rsidRDefault="00BB6099" w:rsidP="00BB6099">
      <w:pPr>
        <w:pStyle w:val="NormalWeb"/>
        <w:numPr>
          <w:ilvl w:val="0"/>
          <w:numId w:val="22"/>
        </w:numPr>
        <w:jc w:val="both"/>
      </w:pPr>
      <w:r>
        <w:rPr>
          <w:rStyle w:val="Strong"/>
        </w:rPr>
        <w:t>Completeness</w:t>
      </w:r>
      <w:r>
        <w:t xml:space="preserve"> – Does it include all relevant information from the retrieved context?</w:t>
      </w:r>
    </w:p>
    <w:p w:rsidR="00BB6099" w:rsidRDefault="00BB6099" w:rsidP="00BB6099">
      <w:pPr>
        <w:pStyle w:val="NormalWeb"/>
        <w:numPr>
          <w:ilvl w:val="0"/>
          <w:numId w:val="22"/>
        </w:numPr>
        <w:jc w:val="both"/>
      </w:pPr>
      <w:r>
        <w:rPr>
          <w:rStyle w:val="Strong"/>
        </w:rPr>
        <w:t>Clarity</w:t>
      </w:r>
      <w:r>
        <w:t xml:space="preserve"> – Is the response understandable to a non-technical user?</w:t>
      </w:r>
    </w:p>
    <w:p w:rsidR="00BB6099" w:rsidRDefault="00BB6099" w:rsidP="00BB6099">
      <w:pPr>
        <w:pStyle w:val="NormalWeb"/>
        <w:numPr>
          <w:ilvl w:val="0"/>
          <w:numId w:val="22"/>
        </w:numPr>
        <w:jc w:val="both"/>
      </w:pPr>
      <w:r>
        <w:rPr>
          <w:rStyle w:val="Strong"/>
        </w:rPr>
        <w:t>Handling Uncertainty</w:t>
      </w:r>
      <w:r>
        <w:t xml:space="preserve"> – Does the model avoid hallucinations and appropriately flag unanswerable questions?</w:t>
      </w:r>
    </w:p>
    <w:p w:rsidR="00BB6099" w:rsidRDefault="00BB6099" w:rsidP="00BB6099">
      <w:pPr>
        <w:pStyle w:val="NormalWeb"/>
        <w:jc w:val="both"/>
      </w:pPr>
      <w:r>
        <w:t xml:space="preserve">A mix of </w:t>
      </w:r>
      <w:r>
        <w:rPr>
          <w:rStyle w:val="Strong"/>
        </w:rPr>
        <w:t>automated evaluations</w:t>
      </w:r>
      <w:r>
        <w:t xml:space="preserve"> (e.g., BLEU/ROUGE metrics) and </w:t>
      </w:r>
      <w:r>
        <w:rPr>
          <w:rStyle w:val="Strong"/>
        </w:rPr>
        <w:t>human judgment</w:t>
      </w:r>
      <w:r>
        <w:t xml:space="preserve"> (manual review of Q&amp;A pairs) was used to validate the system.</w:t>
      </w:r>
    </w:p>
    <w:p w:rsidR="00BB6099" w:rsidRDefault="00BB6099" w:rsidP="00BB6099">
      <w:pPr>
        <w:jc w:val="both"/>
      </w:pPr>
      <w:r>
        <w:pict>
          <v:rect id="_x0000_i1101" style="width:0;height:1.5pt" o:hralign="center" o:hrstd="t" o:hr="t" fillcolor="#a0a0a0" stroked="f"/>
        </w:pict>
      </w:r>
    </w:p>
    <w:p w:rsidR="00BB6099" w:rsidRPr="008B1A0F" w:rsidRDefault="00BB6099" w:rsidP="00BB6099">
      <w:pPr>
        <w:pStyle w:val="Heading2"/>
        <w:jc w:val="both"/>
        <w:rPr>
          <w:b/>
        </w:rPr>
      </w:pPr>
      <w:r w:rsidRPr="008B1A0F">
        <w:rPr>
          <w:rFonts w:ascii="Segoe UI Symbol" w:hAnsi="Segoe UI Symbol" w:cs="Segoe UI Symbol"/>
          <w:b/>
        </w:rPr>
        <w:t>🔍</w:t>
      </w:r>
      <w:r w:rsidRPr="008B1A0F">
        <w:rPr>
          <w:b/>
        </w:rPr>
        <w:t xml:space="preserve"> Key Design Decisions</w:t>
      </w:r>
    </w:p>
    <w:p w:rsidR="00BB6099" w:rsidRDefault="00BB6099" w:rsidP="00BB6099">
      <w:pPr>
        <w:pStyle w:val="Heading3"/>
        <w:jc w:val="both"/>
      </w:pPr>
      <w:r>
        <w:rPr>
          <w:rFonts w:ascii="Segoe UI Symbol" w:hAnsi="Segoe UI Symbol" w:cs="Segoe UI Symbol"/>
        </w:rPr>
        <w:t>✅</w:t>
      </w:r>
      <w:r>
        <w:t xml:space="preserve"> Use of Retrieval-Augmented Generation (RAG)</w:t>
      </w:r>
    </w:p>
    <w:p w:rsidR="00BB6099" w:rsidRDefault="00BB6099" w:rsidP="00BB6099">
      <w:pPr>
        <w:pStyle w:val="NormalWeb"/>
        <w:jc w:val="both"/>
      </w:pPr>
      <w:r>
        <w:t>RAG allows for accurate answers grounded in real documents. It addresses one of the biggest weaknesses of LLMs: hallucination. By conditioning generation on real-world context, RAG ensures verifiability and legal defensibility—crucial in domains like insurance.</w:t>
      </w:r>
    </w:p>
    <w:p w:rsidR="00BB6099" w:rsidRDefault="00BB6099" w:rsidP="00BB6099">
      <w:pPr>
        <w:pStyle w:val="Heading3"/>
        <w:jc w:val="both"/>
      </w:pPr>
      <w:r>
        <w:rPr>
          <w:rFonts w:ascii="Segoe UI Symbol" w:hAnsi="Segoe UI Symbol" w:cs="Segoe UI Symbol"/>
        </w:rPr>
        <w:t>✅</w:t>
      </w:r>
      <w:r>
        <w:t xml:space="preserve"> Chunking Strategy</w:t>
      </w:r>
    </w:p>
    <w:p w:rsidR="00BB6099" w:rsidRDefault="00BB6099" w:rsidP="00BB6099">
      <w:pPr>
        <w:pStyle w:val="NormalWeb"/>
        <w:jc w:val="both"/>
      </w:pPr>
      <w:r>
        <w:t>Chunk size dramatically affects both retrieval accuracy and generation quality. A chunk that’s too large risks irrelevant content; too small, and it misses context. A chunk size of ~200–300 words balanced context and relevance effectively.</w:t>
      </w:r>
    </w:p>
    <w:p w:rsidR="00BB6099" w:rsidRDefault="00BB6099" w:rsidP="00BB6099">
      <w:pPr>
        <w:pStyle w:val="Heading3"/>
        <w:jc w:val="both"/>
      </w:pPr>
      <w:r>
        <w:rPr>
          <w:rFonts w:ascii="Segoe UI Symbol" w:hAnsi="Segoe UI Symbol" w:cs="Segoe UI Symbol"/>
        </w:rPr>
        <w:t>✅</w:t>
      </w:r>
      <w:r>
        <w:t xml:space="preserve"> Lightweight Infrastructure</w:t>
      </w:r>
    </w:p>
    <w:p w:rsidR="00BB6099" w:rsidRDefault="00BB6099" w:rsidP="00BB6099">
      <w:pPr>
        <w:pStyle w:val="NormalWeb"/>
        <w:jc w:val="both"/>
      </w:pPr>
      <w:r>
        <w:t xml:space="preserve">The initial implementation avoids complex frontends or </w:t>
      </w:r>
      <w:proofErr w:type="spellStart"/>
      <w:r>
        <w:t>microservices</w:t>
      </w:r>
      <w:proofErr w:type="spellEnd"/>
      <w:r>
        <w:t>. A single Python script using modular functions allows for quick experimentation and deployment.</w:t>
      </w:r>
    </w:p>
    <w:p w:rsidR="00BB6099" w:rsidRDefault="00BB6099" w:rsidP="00BB6099">
      <w:pPr>
        <w:jc w:val="both"/>
      </w:pPr>
      <w:r>
        <w:pict>
          <v:rect id="_x0000_i1102" style="width:0;height:1.5pt" o:hralign="center" o:hrstd="t" o:hr="t" fillcolor="#a0a0a0" stroked="f"/>
        </w:pict>
      </w:r>
    </w:p>
    <w:p w:rsidR="00BB6099" w:rsidRPr="008B1A0F" w:rsidRDefault="00BB6099" w:rsidP="00BB6099">
      <w:pPr>
        <w:pStyle w:val="Heading2"/>
        <w:jc w:val="both"/>
        <w:rPr>
          <w:b/>
        </w:rPr>
      </w:pPr>
      <w:r w:rsidRPr="008B1A0F">
        <w:rPr>
          <w:rFonts w:ascii="Segoe UI Symbol" w:hAnsi="Segoe UI Symbol" w:cs="Segoe UI Symbol"/>
          <w:b/>
        </w:rPr>
        <w:t>⚠</w:t>
      </w:r>
      <w:r w:rsidRPr="008B1A0F">
        <w:rPr>
          <w:b/>
        </w:rPr>
        <w:t>️ Challenges Faced</w:t>
      </w:r>
    </w:p>
    <w:p w:rsidR="00BB6099" w:rsidRDefault="00BB6099" w:rsidP="00BB6099">
      <w:pPr>
        <w:pStyle w:val="Heading3"/>
        <w:jc w:val="both"/>
      </w:pPr>
      <w:r>
        <w:t xml:space="preserve">1. </w:t>
      </w:r>
      <w:r>
        <w:rPr>
          <w:rStyle w:val="Strong"/>
          <w:b w:val="0"/>
          <w:bCs w:val="0"/>
        </w:rPr>
        <w:t>PDF Parsing Inconsistencies</w:t>
      </w:r>
    </w:p>
    <w:p w:rsidR="00BB6099" w:rsidRDefault="00BB6099" w:rsidP="00BB6099">
      <w:pPr>
        <w:pStyle w:val="NormalWeb"/>
        <w:jc w:val="both"/>
      </w:pPr>
      <w:r>
        <w:t xml:space="preserve">Insurance policy PDFs vary greatly in layout. Tables, footnotes, and multi-column layouts posed extraction issues. </w:t>
      </w:r>
      <w:proofErr w:type="spellStart"/>
      <w:r>
        <w:rPr>
          <w:rStyle w:val="HTMLCode"/>
        </w:rPr>
        <w:t>pdfplumber</w:t>
      </w:r>
      <w:proofErr w:type="spellEnd"/>
      <w:r>
        <w:t xml:space="preserve"> worked better than </w:t>
      </w:r>
      <w:r>
        <w:rPr>
          <w:rStyle w:val="HTMLCode"/>
        </w:rPr>
        <w:t>PyPDF2</w:t>
      </w:r>
      <w:r>
        <w:t xml:space="preserve"> or </w:t>
      </w:r>
      <w:proofErr w:type="spellStart"/>
      <w:r>
        <w:rPr>
          <w:rStyle w:val="HTMLCode"/>
        </w:rPr>
        <w:t>fitz</w:t>
      </w:r>
      <w:proofErr w:type="spellEnd"/>
      <w:r>
        <w:t>, but post-processing was often required to clean up the text.</w:t>
      </w:r>
    </w:p>
    <w:p w:rsidR="00BB6099" w:rsidRDefault="00BB6099" w:rsidP="00BB6099">
      <w:pPr>
        <w:pStyle w:val="Heading3"/>
        <w:jc w:val="both"/>
      </w:pPr>
      <w:r>
        <w:t xml:space="preserve">2. </w:t>
      </w:r>
      <w:r>
        <w:rPr>
          <w:rStyle w:val="Strong"/>
          <w:b w:val="0"/>
          <w:bCs w:val="0"/>
        </w:rPr>
        <w:t>Factual Hallucination</w:t>
      </w:r>
    </w:p>
    <w:p w:rsidR="00BB6099" w:rsidRDefault="00BB6099" w:rsidP="00BB6099">
      <w:pPr>
        <w:pStyle w:val="NormalWeb"/>
        <w:jc w:val="both"/>
      </w:pPr>
      <w:r>
        <w:t>LLMs can fabricate answers when context is incomplete. This was addressed by:</w:t>
      </w:r>
    </w:p>
    <w:p w:rsidR="00BB6099" w:rsidRDefault="00BB6099" w:rsidP="00BB6099">
      <w:pPr>
        <w:pStyle w:val="NormalWeb"/>
        <w:numPr>
          <w:ilvl w:val="0"/>
          <w:numId w:val="23"/>
        </w:numPr>
        <w:jc w:val="both"/>
      </w:pPr>
      <w:r>
        <w:t>Strictly grounding the prompt</w:t>
      </w:r>
    </w:p>
    <w:p w:rsidR="00BB6099" w:rsidRDefault="00BB6099" w:rsidP="00BB6099">
      <w:pPr>
        <w:pStyle w:val="NormalWeb"/>
        <w:numPr>
          <w:ilvl w:val="0"/>
          <w:numId w:val="23"/>
        </w:numPr>
        <w:jc w:val="both"/>
      </w:pPr>
      <w:r>
        <w:t>Limiting model creativity</w:t>
      </w:r>
    </w:p>
    <w:p w:rsidR="00BB6099" w:rsidRDefault="00BB6099" w:rsidP="00BB6099">
      <w:pPr>
        <w:pStyle w:val="NormalWeb"/>
        <w:numPr>
          <w:ilvl w:val="0"/>
          <w:numId w:val="23"/>
        </w:numPr>
        <w:jc w:val="both"/>
      </w:pPr>
      <w:r>
        <w:t xml:space="preserve">Returning </w:t>
      </w:r>
      <w:proofErr w:type="spellStart"/>
      <w:r>
        <w:t>fallback</w:t>
      </w:r>
      <w:proofErr w:type="spellEnd"/>
      <w:r>
        <w:t xml:space="preserve"> messages for unanswerable queries</w:t>
      </w:r>
    </w:p>
    <w:p w:rsidR="00BB6099" w:rsidRDefault="00BB6099" w:rsidP="00BB6099">
      <w:pPr>
        <w:pStyle w:val="Heading3"/>
        <w:jc w:val="both"/>
      </w:pPr>
      <w:r>
        <w:lastRenderedPageBreak/>
        <w:t xml:space="preserve">3. </w:t>
      </w:r>
      <w:r>
        <w:rPr>
          <w:rStyle w:val="Strong"/>
          <w:b w:val="0"/>
          <w:bCs w:val="0"/>
        </w:rPr>
        <w:t>Latency and Cost</w:t>
      </w:r>
    </w:p>
    <w:p w:rsidR="00BB6099" w:rsidRDefault="00BB6099" w:rsidP="00BB6099">
      <w:pPr>
        <w:pStyle w:val="NormalWeb"/>
        <w:jc w:val="both"/>
      </w:pPr>
      <w:r>
        <w:t xml:space="preserve">Running large models like GPT-4 with retrieval introduces latency and API costs. Using smaller embedding models locally (e.g., </w:t>
      </w:r>
      <w:proofErr w:type="spellStart"/>
      <w:r>
        <w:rPr>
          <w:rStyle w:val="HTMLCode"/>
        </w:rPr>
        <w:t>MiniLM</w:t>
      </w:r>
      <w:proofErr w:type="spellEnd"/>
      <w:r>
        <w:t>) and offloading generation to the cloud balanced performance and efficiency.</w:t>
      </w:r>
    </w:p>
    <w:p w:rsidR="00BB6099" w:rsidRDefault="00BB6099" w:rsidP="00BB6099">
      <w:pPr>
        <w:pStyle w:val="Heading3"/>
        <w:jc w:val="both"/>
      </w:pPr>
      <w:r>
        <w:t xml:space="preserve">4. </w:t>
      </w:r>
      <w:r>
        <w:rPr>
          <w:rStyle w:val="Strong"/>
          <w:b w:val="0"/>
          <w:bCs w:val="0"/>
        </w:rPr>
        <w:t>Evaluation Complexity</w:t>
      </w:r>
    </w:p>
    <w:p w:rsidR="00BB6099" w:rsidRDefault="00BB6099" w:rsidP="00BB6099">
      <w:pPr>
        <w:pStyle w:val="NormalWeb"/>
        <w:jc w:val="both"/>
      </w:pPr>
      <w:r>
        <w:t>Quantitatively evaluating semantic answers is challenging. A custom annotation tool was briefly prototyped for manual evaluation of relevance and accuracy, and future work may involve crowd-sourced evaluations.</w:t>
      </w:r>
    </w:p>
    <w:p w:rsidR="00BB6099" w:rsidRDefault="00BB6099" w:rsidP="00BB6099">
      <w:pPr>
        <w:jc w:val="both"/>
      </w:pPr>
      <w:r>
        <w:pict>
          <v:rect id="_x0000_i1103" style="width:0;height:1.5pt" o:hralign="center" o:hrstd="t" o:hr="t" fillcolor="#a0a0a0" stroked="f"/>
        </w:pict>
      </w:r>
    </w:p>
    <w:p w:rsidR="00BB6099" w:rsidRPr="008B1A0F" w:rsidRDefault="00BB6099" w:rsidP="00BB6099">
      <w:pPr>
        <w:pStyle w:val="Heading2"/>
        <w:jc w:val="both"/>
        <w:rPr>
          <w:b/>
        </w:rPr>
      </w:pPr>
      <w:r w:rsidRPr="008B1A0F">
        <w:rPr>
          <w:rFonts w:ascii="Calibri Light" w:hAnsi="Calibri Light" w:cs="Calibri Light"/>
          <w:b/>
        </w:rPr>
        <w:t>🧱</w:t>
      </w:r>
      <w:r w:rsidRPr="008B1A0F">
        <w:rPr>
          <w:b/>
        </w:rPr>
        <w:t xml:space="preserve"> Extensibility and Future Work</w:t>
      </w:r>
    </w:p>
    <w:p w:rsidR="00BB6099" w:rsidRDefault="00BB6099" w:rsidP="00BB6099">
      <w:pPr>
        <w:pStyle w:val="NormalWeb"/>
        <w:jc w:val="both"/>
      </w:pPr>
      <w:r>
        <w:t xml:space="preserve">Mr. </w:t>
      </w:r>
      <w:proofErr w:type="spellStart"/>
      <w:r>
        <w:t>HelpMate</w:t>
      </w:r>
      <w:proofErr w:type="spellEnd"/>
      <w:r>
        <w:t xml:space="preserve"> AI is designed with extensibility in mind. Future enhancements could include:</w:t>
      </w:r>
    </w:p>
    <w:p w:rsidR="00BB6099" w:rsidRDefault="00BB6099" w:rsidP="00BB6099">
      <w:pPr>
        <w:pStyle w:val="NormalWeb"/>
        <w:numPr>
          <w:ilvl w:val="0"/>
          <w:numId w:val="24"/>
        </w:numPr>
        <w:jc w:val="both"/>
      </w:pPr>
      <w:r>
        <w:rPr>
          <w:rFonts w:ascii="Segoe UI Symbol" w:hAnsi="Segoe UI Symbol" w:cs="Segoe UI Symbol"/>
        </w:rPr>
        <w:t>🔄</w:t>
      </w:r>
      <w:r>
        <w:t xml:space="preserve"> </w:t>
      </w:r>
      <w:r>
        <w:rPr>
          <w:rStyle w:val="Strong"/>
        </w:rPr>
        <w:t>User Feedback Loop:</w:t>
      </w:r>
      <w:r>
        <w:t xml:space="preserve"> Allow users to rate answers and fine-tune retrieval or prompts accordingly.</w:t>
      </w:r>
    </w:p>
    <w:p w:rsidR="00BB6099" w:rsidRDefault="00BB6099" w:rsidP="00BB6099">
      <w:pPr>
        <w:pStyle w:val="NormalWeb"/>
        <w:numPr>
          <w:ilvl w:val="0"/>
          <w:numId w:val="24"/>
        </w:numPr>
        <w:jc w:val="both"/>
      </w:pPr>
      <w:r>
        <w:rPr>
          <w:rFonts w:ascii="Segoe UI Symbol" w:hAnsi="Segoe UI Symbol" w:cs="Segoe UI Symbol"/>
        </w:rPr>
        <w:t>🖥</w:t>
      </w:r>
      <w:r>
        <w:t xml:space="preserve">️ </w:t>
      </w:r>
      <w:r>
        <w:rPr>
          <w:rStyle w:val="Strong"/>
        </w:rPr>
        <w:t>Web-based Interface:</w:t>
      </w:r>
      <w:r>
        <w:t xml:space="preserve"> A simple UI or </w:t>
      </w:r>
      <w:proofErr w:type="spellStart"/>
      <w:r>
        <w:t>chatbot</w:t>
      </w:r>
      <w:proofErr w:type="spellEnd"/>
      <w:r>
        <w:t xml:space="preserve"> for interaction, accessible via desktop or mobile.</w:t>
      </w:r>
    </w:p>
    <w:p w:rsidR="00BB6099" w:rsidRDefault="00BB6099" w:rsidP="00BB6099">
      <w:pPr>
        <w:pStyle w:val="NormalWeb"/>
        <w:numPr>
          <w:ilvl w:val="0"/>
          <w:numId w:val="24"/>
        </w:numPr>
        <w:jc w:val="both"/>
      </w:pPr>
      <w:r>
        <w:rPr>
          <w:rFonts w:ascii="Segoe UI Symbol" w:hAnsi="Segoe UI Symbol" w:cs="Segoe UI Symbol"/>
        </w:rPr>
        <w:t>🌍</w:t>
      </w:r>
      <w:r>
        <w:t xml:space="preserve"> </w:t>
      </w:r>
      <w:r>
        <w:rPr>
          <w:rStyle w:val="Strong"/>
        </w:rPr>
        <w:t>Multilingual Support:</w:t>
      </w:r>
      <w:r>
        <w:t xml:space="preserve"> Use translation + </w:t>
      </w:r>
      <w:proofErr w:type="spellStart"/>
      <w:r>
        <w:t>embeddings</w:t>
      </w:r>
      <w:proofErr w:type="spellEnd"/>
      <w:r>
        <w:t xml:space="preserve"> to support policyholders in multiple languages.</w:t>
      </w:r>
    </w:p>
    <w:p w:rsidR="00BB6099" w:rsidRDefault="00BB6099" w:rsidP="00BB6099">
      <w:pPr>
        <w:pStyle w:val="NormalWeb"/>
        <w:numPr>
          <w:ilvl w:val="0"/>
          <w:numId w:val="24"/>
        </w:numPr>
        <w:jc w:val="both"/>
      </w:pPr>
      <w:r>
        <w:t xml:space="preserve">🧪 </w:t>
      </w:r>
      <w:r>
        <w:rPr>
          <w:rStyle w:val="Strong"/>
        </w:rPr>
        <w:t>Fine-tuned LLMs:</w:t>
      </w:r>
      <w:r>
        <w:t xml:space="preserve"> Train domain-specific models on insurance language for even better accuracy.</w:t>
      </w:r>
    </w:p>
    <w:p w:rsidR="00BB6099" w:rsidRDefault="00BB6099" w:rsidP="00BB6099">
      <w:pPr>
        <w:jc w:val="both"/>
      </w:pPr>
      <w:r>
        <w:pict>
          <v:rect id="_x0000_i1104" style="width:0;height:1.5pt" o:hralign="center" o:hrstd="t" o:hr="t" fillcolor="#a0a0a0" stroked="f"/>
        </w:pict>
      </w:r>
    </w:p>
    <w:p w:rsidR="00BB6099" w:rsidRPr="008B1A0F" w:rsidRDefault="00BB6099" w:rsidP="00BB6099">
      <w:pPr>
        <w:pStyle w:val="Heading2"/>
        <w:jc w:val="both"/>
        <w:rPr>
          <w:b/>
        </w:rPr>
      </w:pPr>
      <w:r w:rsidRPr="008B1A0F">
        <w:rPr>
          <w:rFonts w:ascii="Segoe UI Symbol" w:hAnsi="Segoe UI Symbol" w:cs="Segoe UI Symbol"/>
          <w:b/>
        </w:rPr>
        <w:t>🙋</w:t>
      </w:r>
      <w:r w:rsidRPr="008B1A0F">
        <w:rPr>
          <w:rFonts w:ascii="Arial" w:hAnsi="Arial" w:cs="Arial"/>
          <w:b/>
        </w:rPr>
        <w:t>‍</w:t>
      </w:r>
      <w:r w:rsidRPr="008B1A0F">
        <w:rPr>
          <w:b/>
        </w:rPr>
        <w:t xml:space="preserve"> Conclusion</w:t>
      </w:r>
    </w:p>
    <w:p w:rsidR="00BB6099" w:rsidRDefault="00BB6099" w:rsidP="00BB6099">
      <w:pPr>
        <w:pStyle w:val="NormalWeb"/>
        <w:jc w:val="both"/>
      </w:pPr>
      <w:r>
        <w:t xml:space="preserve">Mr. </w:t>
      </w:r>
      <w:proofErr w:type="spellStart"/>
      <w:r>
        <w:t>HelpMate</w:t>
      </w:r>
      <w:proofErr w:type="spellEnd"/>
      <w:r>
        <w:t xml:space="preserve"> AI demonstrates the powerful synergy between </w:t>
      </w:r>
      <w:r>
        <w:rPr>
          <w:rStyle w:val="Strong"/>
        </w:rPr>
        <w:t>document retrieval</w:t>
      </w:r>
      <w:r>
        <w:t xml:space="preserve"> and </w:t>
      </w:r>
      <w:r>
        <w:rPr>
          <w:rStyle w:val="Strong"/>
        </w:rPr>
        <w:t>generative AI</w:t>
      </w:r>
      <w:r>
        <w:t xml:space="preserve"> in making legal and technical documents more accessible to the average person. By focusing on real-world documents, factual accuracy, and user trust, the project provides not just a proof of concept, but a foundation for scalable, domain-specific AI assistants.</w:t>
      </w:r>
    </w:p>
    <w:p w:rsidR="00BB6099" w:rsidRDefault="00BB6099" w:rsidP="00BB6099">
      <w:pPr>
        <w:pStyle w:val="NormalWeb"/>
        <w:jc w:val="both"/>
      </w:pPr>
      <w:r>
        <w:t xml:space="preserve">As insurance continues to grow more customer-centric, systems like Mr. </w:t>
      </w:r>
      <w:proofErr w:type="spellStart"/>
      <w:r>
        <w:t>HelpMate</w:t>
      </w:r>
      <w:proofErr w:type="spellEnd"/>
      <w:r>
        <w:t xml:space="preserve"> AI will be pivotal in delivering transparency, self-service, and cost efficiency—making understanding your policy as easy as asking a question.</w:t>
      </w:r>
    </w:p>
    <w:p w:rsidR="008B1A0F" w:rsidRDefault="008B1A0F" w:rsidP="008B1A0F">
      <w:r>
        <w:pict>
          <v:rect id="_x0000_i1105" style="width:0;height:1.5pt" o:hralign="center" o:hrstd="t" o:hr="t" fillcolor="#a0a0a0" stroked="f"/>
        </w:pict>
      </w:r>
    </w:p>
    <w:p w:rsidR="008B1A0F" w:rsidRPr="008B1A0F" w:rsidRDefault="008B1A0F" w:rsidP="008B1A0F">
      <w:pPr>
        <w:pStyle w:val="Heading2"/>
        <w:rPr>
          <w:b/>
        </w:rPr>
      </w:pPr>
      <w:r w:rsidRPr="008B1A0F">
        <w:rPr>
          <w:rFonts w:ascii="Segoe UI Symbol" w:hAnsi="Segoe UI Symbol" w:cs="Segoe UI Symbol"/>
          <w:b/>
        </w:rPr>
        <w:t>♂</w:t>
      </w:r>
      <w:r w:rsidRPr="008B1A0F">
        <w:rPr>
          <w:b/>
        </w:rPr>
        <w:t>️ Contributions</w:t>
      </w:r>
    </w:p>
    <w:p w:rsidR="008B1A0F" w:rsidRDefault="008B1A0F" w:rsidP="008B1A0F">
      <w:pPr>
        <w:pStyle w:val="NormalWeb"/>
      </w:pPr>
      <w:r>
        <w:t xml:space="preserve">This project is actively maintained by </w:t>
      </w:r>
      <w:r>
        <w:rPr>
          <w:rStyle w:val="Strong"/>
        </w:rPr>
        <w:t xml:space="preserve">Sagar </w:t>
      </w:r>
      <w:proofErr w:type="spellStart"/>
      <w:r>
        <w:rPr>
          <w:rStyle w:val="Strong"/>
        </w:rPr>
        <w:t>Maru</w:t>
      </w:r>
      <w:proofErr w:type="spellEnd"/>
      <w:r>
        <w:t>, an experienced automation testing professional with a deep interest in AI-powered solutions for real-world challenges.</w:t>
      </w:r>
    </w:p>
    <w:p w:rsidR="008B1A0F" w:rsidRDefault="008B1A0F" w:rsidP="008B1A0F">
      <w:pPr>
        <w:pStyle w:val="NormalWeb"/>
      </w:pPr>
      <w:r>
        <w:t>Contributions are welcome!</w:t>
      </w:r>
      <w:r>
        <w:br/>
        <w:t xml:space="preserve">Whether it’s </w:t>
      </w:r>
      <w:r>
        <w:rPr>
          <w:rStyle w:val="Strong"/>
        </w:rPr>
        <w:t>bug reports</w:t>
      </w:r>
      <w:r>
        <w:t xml:space="preserve">, </w:t>
      </w:r>
      <w:r>
        <w:rPr>
          <w:rStyle w:val="Strong"/>
        </w:rPr>
        <w:t>feature suggestions</w:t>
      </w:r>
      <w:r>
        <w:t xml:space="preserve">, or </w:t>
      </w:r>
      <w:r>
        <w:rPr>
          <w:rStyle w:val="Strong"/>
        </w:rPr>
        <w:t>code improvements</w:t>
      </w:r>
      <w:r>
        <w:t>—every bit helps.</w:t>
      </w:r>
    </w:p>
    <w:p w:rsidR="008B1A0F" w:rsidRDefault="008B1A0F" w:rsidP="008B1A0F">
      <w:pPr>
        <w:pStyle w:val="Heading3"/>
      </w:pPr>
      <w:r>
        <w:rPr>
          <w:rFonts w:ascii="Segoe UI Symbol" w:hAnsi="Segoe UI Symbol" w:cs="Segoe UI Symbol"/>
        </w:rPr>
        <w:t>🔗</w:t>
      </w:r>
      <w:r>
        <w:t xml:space="preserve"> Project Links</w:t>
      </w:r>
    </w:p>
    <w:p w:rsidR="008B1A0F" w:rsidRDefault="008B1A0F" w:rsidP="008B1A0F">
      <w:pPr>
        <w:pStyle w:val="NormalWeb"/>
        <w:numPr>
          <w:ilvl w:val="0"/>
          <w:numId w:val="36"/>
        </w:numPr>
      </w:pPr>
      <w:r>
        <w:rPr>
          <w:rFonts w:ascii="Segoe UI Symbol" w:hAnsi="Segoe UI Symbol" w:cs="Segoe UI Symbol"/>
        </w:rPr>
        <w:t>📍</w:t>
      </w:r>
      <w:r>
        <w:t xml:space="preserve"> </w:t>
      </w:r>
      <w:proofErr w:type="spellStart"/>
      <w:r>
        <w:rPr>
          <w:rStyle w:val="Strong"/>
        </w:rPr>
        <w:t>Kaggle</w:t>
      </w:r>
      <w:proofErr w:type="spellEnd"/>
      <w:r>
        <w:rPr>
          <w:rStyle w:val="Strong"/>
        </w:rPr>
        <w:t xml:space="preserve"> Notebook:</w:t>
      </w:r>
      <w:r>
        <w:t xml:space="preserve"> </w:t>
      </w:r>
      <w:hyperlink r:id="rId8" w:tgtFrame="_blank" w:history="1">
        <w:r>
          <w:rPr>
            <w:rStyle w:val="Hyperlink"/>
          </w:rPr>
          <w:t xml:space="preserve">Mr. </w:t>
        </w:r>
        <w:proofErr w:type="spellStart"/>
        <w:r>
          <w:rPr>
            <w:rStyle w:val="Hyperlink"/>
          </w:rPr>
          <w:t>HelpMate</w:t>
        </w:r>
        <w:proofErr w:type="spellEnd"/>
        <w:r>
          <w:rPr>
            <w:rStyle w:val="Hyperlink"/>
          </w:rPr>
          <w:t xml:space="preserve"> AI on </w:t>
        </w:r>
        <w:proofErr w:type="spellStart"/>
        <w:r>
          <w:rPr>
            <w:rStyle w:val="Hyperlink"/>
          </w:rPr>
          <w:t>Kaggle</w:t>
        </w:r>
        <w:proofErr w:type="spellEnd"/>
      </w:hyperlink>
    </w:p>
    <w:p w:rsidR="008B1A0F" w:rsidRDefault="008B1A0F" w:rsidP="008B1A0F">
      <w:pPr>
        <w:pStyle w:val="NormalWeb"/>
        <w:numPr>
          <w:ilvl w:val="0"/>
          <w:numId w:val="36"/>
        </w:numPr>
      </w:pPr>
      <w:r>
        <w:rPr>
          <w:rFonts w:ascii="Segoe UI Symbol" w:hAnsi="Segoe UI Symbol" w:cs="Segoe UI Symbol"/>
        </w:rPr>
        <w:t>📍</w:t>
      </w:r>
      <w:r>
        <w:t xml:space="preserve"> </w:t>
      </w:r>
      <w:r>
        <w:rPr>
          <w:rStyle w:val="Strong"/>
        </w:rPr>
        <w:t>GitHub Repository:</w:t>
      </w:r>
      <w:r>
        <w:t xml:space="preserve"> </w:t>
      </w:r>
      <w:hyperlink r:id="rId9" w:tgtFrame="_blank" w:history="1">
        <w:r>
          <w:rPr>
            <w:rStyle w:val="Hyperlink"/>
          </w:rPr>
          <w:t xml:space="preserve">Mr. </w:t>
        </w:r>
        <w:proofErr w:type="spellStart"/>
        <w:r>
          <w:rPr>
            <w:rStyle w:val="Hyperlink"/>
          </w:rPr>
          <w:t>HelpMate</w:t>
        </w:r>
        <w:proofErr w:type="spellEnd"/>
        <w:r>
          <w:rPr>
            <w:rStyle w:val="Hyperlink"/>
          </w:rPr>
          <w:t xml:space="preserve"> AI on GitHub</w:t>
        </w:r>
      </w:hyperlink>
    </w:p>
    <w:p w:rsidR="008B1A0F" w:rsidRDefault="008B1A0F" w:rsidP="00BB6099">
      <w:pPr>
        <w:jc w:val="both"/>
      </w:pPr>
      <w:bookmarkStart w:id="0" w:name="_GoBack"/>
      <w:bookmarkEnd w:id="0"/>
    </w:p>
    <w:p w:rsidR="008B1A0F" w:rsidRPr="008B1A0F" w:rsidRDefault="008B1A0F" w:rsidP="008B1A0F">
      <w:pPr>
        <w:jc w:val="center"/>
        <w:rPr>
          <w:b/>
          <w:sz w:val="52"/>
        </w:rPr>
      </w:pPr>
      <w:r w:rsidRPr="008B1A0F">
        <w:rPr>
          <w:b/>
          <w:sz w:val="52"/>
        </w:rPr>
        <w:sym w:font="Wingdings" w:char="F04A"/>
      </w:r>
      <w:r w:rsidRPr="008B1A0F">
        <w:rPr>
          <w:b/>
          <w:sz w:val="52"/>
        </w:rPr>
        <w:t xml:space="preserve"> Thank-you </w:t>
      </w:r>
      <w:r w:rsidRPr="008B1A0F">
        <w:rPr>
          <w:b/>
          <w:sz w:val="52"/>
        </w:rPr>
        <w:sym w:font="Wingdings" w:char="F04A"/>
      </w:r>
    </w:p>
    <w:sectPr w:rsidR="008B1A0F" w:rsidRPr="008B1A0F" w:rsidSect="008B1A0F">
      <w:pgSz w:w="11906" w:h="16838"/>
      <w:pgMar w:top="510" w:right="720" w:bottom="510" w:left="720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D1B6873"/>
    <w:multiLevelType w:val="multilevel"/>
    <w:tmpl w:val="84CE46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2D07034"/>
    <w:multiLevelType w:val="multilevel"/>
    <w:tmpl w:val="7AF0D2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482775B"/>
    <w:multiLevelType w:val="multilevel"/>
    <w:tmpl w:val="0EBA3C40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3" w15:restartNumberingAfterBreak="0">
    <w:nsid w:val="17525BD6"/>
    <w:multiLevelType w:val="multilevel"/>
    <w:tmpl w:val="BAD627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8D25F11"/>
    <w:multiLevelType w:val="multilevel"/>
    <w:tmpl w:val="9A4280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BC7664E"/>
    <w:multiLevelType w:val="multilevel"/>
    <w:tmpl w:val="F9D02C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0173BF9"/>
    <w:multiLevelType w:val="multilevel"/>
    <w:tmpl w:val="24149F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35E7713"/>
    <w:multiLevelType w:val="multilevel"/>
    <w:tmpl w:val="EC10AA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5BC4535"/>
    <w:multiLevelType w:val="multilevel"/>
    <w:tmpl w:val="AC385F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8410203"/>
    <w:multiLevelType w:val="multilevel"/>
    <w:tmpl w:val="A650E4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97E78B8"/>
    <w:multiLevelType w:val="multilevel"/>
    <w:tmpl w:val="DA1620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A972977"/>
    <w:multiLevelType w:val="multilevel"/>
    <w:tmpl w:val="D26AEA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30585B8A"/>
    <w:multiLevelType w:val="multilevel"/>
    <w:tmpl w:val="337C78A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35885E01"/>
    <w:multiLevelType w:val="multilevel"/>
    <w:tmpl w:val="374E1C7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3EB571D6"/>
    <w:multiLevelType w:val="multilevel"/>
    <w:tmpl w:val="F94A11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435265DF"/>
    <w:multiLevelType w:val="multilevel"/>
    <w:tmpl w:val="DF0C81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49883CC3"/>
    <w:multiLevelType w:val="multilevel"/>
    <w:tmpl w:val="719618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542268F6"/>
    <w:multiLevelType w:val="multilevel"/>
    <w:tmpl w:val="FE06D2F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5FC135D7"/>
    <w:multiLevelType w:val="multilevel"/>
    <w:tmpl w:val="92F066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63C96F05"/>
    <w:multiLevelType w:val="multilevel"/>
    <w:tmpl w:val="A7E485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65D434A4"/>
    <w:multiLevelType w:val="multilevel"/>
    <w:tmpl w:val="78DE403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6B392532"/>
    <w:multiLevelType w:val="multilevel"/>
    <w:tmpl w:val="758883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6F137AD5"/>
    <w:multiLevelType w:val="multilevel"/>
    <w:tmpl w:val="179040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70595925"/>
    <w:multiLevelType w:val="multilevel"/>
    <w:tmpl w:val="3ADC79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7134308D"/>
    <w:multiLevelType w:val="multilevel"/>
    <w:tmpl w:val="8EC6BA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718F4ABD"/>
    <w:multiLevelType w:val="multilevel"/>
    <w:tmpl w:val="001A57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756F6F9C"/>
    <w:multiLevelType w:val="multilevel"/>
    <w:tmpl w:val="0D40C2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763A57C1"/>
    <w:multiLevelType w:val="multilevel"/>
    <w:tmpl w:val="8E70E1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7E3E618F"/>
    <w:multiLevelType w:val="multilevel"/>
    <w:tmpl w:val="F09E71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3"/>
  </w:num>
  <w:num w:numId="2">
    <w:abstractNumId w:val="22"/>
  </w:num>
  <w:num w:numId="3">
    <w:abstractNumId w:val="4"/>
  </w:num>
  <w:num w:numId="4">
    <w:abstractNumId w:val="23"/>
  </w:num>
  <w:num w:numId="5">
    <w:abstractNumId w:val="27"/>
  </w:num>
  <w:num w:numId="6">
    <w:abstractNumId w:val="19"/>
  </w:num>
  <w:num w:numId="7">
    <w:abstractNumId w:val="5"/>
  </w:num>
  <w:num w:numId="8">
    <w:abstractNumId w:val="21"/>
  </w:num>
  <w:num w:numId="9">
    <w:abstractNumId w:val="8"/>
  </w:num>
  <w:num w:numId="10">
    <w:abstractNumId w:val="17"/>
  </w:num>
  <w:num w:numId="11">
    <w:abstractNumId w:val="11"/>
  </w:num>
  <w:num w:numId="12">
    <w:abstractNumId w:val="9"/>
  </w:num>
  <w:num w:numId="13">
    <w:abstractNumId w:val="20"/>
  </w:num>
  <w:num w:numId="14">
    <w:abstractNumId w:val="25"/>
  </w:num>
  <w:num w:numId="15">
    <w:abstractNumId w:val="14"/>
  </w:num>
  <w:num w:numId="16">
    <w:abstractNumId w:val="24"/>
  </w:num>
  <w:num w:numId="17">
    <w:abstractNumId w:val="1"/>
  </w:num>
  <w:num w:numId="18">
    <w:abstractNumId w:val="18"/>
  </w:num>
  <w:num w:numId="19">
    <w:abstractNumId w:val="15"/>
  </w:num>
  <w:num w:numId="20">
    <w:abstractNumId w:val="26"/>
  </w:num>
  <w:num w:numId="21">
    <w:abstractNumId w:val="6"/>
  </w:num>
  <w:num w:numId="22">
    <w:abstractNumId w:val="12"/>
  </w:num>
  <w:num w:numId="23">
    <w:abstractNumId w:val="0"/>
  </w:num>
  <w:num w:numId="24">
    <w:abstractNumId w:val="16"/>
  </w:num>
  <w:num w:numId="25">
    <w:abstractNumId w:val="2"/>
  </w:num>
  <w:num w:numId="26">
    <w:abstractNumId w:val="2"/>
  </w:num>
  <w:num w:numId="27">
    <w:abstractNumId w:val="2"/>
  </w:num>
  <w:num w:numId="28">
    <w:abstractNumId w:val="2"/>
  </w:num>
  <w:num w:numId="29">
    <w:abstractNumId w:val="2"/>
  </w:num>
  <w:num w:numId="30">
    <w:abstractNumId w:val="2"/>
  </w:num>
  <w:num w:numId="31">
    <w:abstractNumId w:val="2"/>
  </w:num>
  <w:num w:numId="32">
    <w:abstractNumId w:val="2"/>
  </w:num>
  <w:num w:numId="33">
    <w:abstractNumId w:val="2"/>
  </w:num>
  <w:num w:numId="34">
    <w:abstractNumId w:val="2"/>
  </w:num>
  <w:num w:numId="35">
    <w:abstractNumId w:val="7"/>
  </w:num>
  <w:num w:numId="36">
    <w:abstractNumId w:val="3"/>
  </w:num>
  <w:num w:numId="37">
    <w:abstractNumId w:val="10"/>
  </w:num>
  <w:num w:numId="38">
    <w:abstractNumId w:val="2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B6099"/>
    <w:rsid w:val="000A1C5E"/>
    <w:rsid w:val="008B1A0F"/>
    <w:rsid w:val="00A34805"/>
    <w:rsid w:val="00BB6099"/>
    <w:rsid w:val="00EA52F6"/>
    <w:rsid w:val="00F128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64759EB"/>
  <w15:chartTrackingRefBased/>
  <w15:docId w15:val="{D34579BF-488A-4F91-90F2-BF2B982E9DF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lang w:val="en-IN" w:eastAsia="en-US" w:bidi="ar-SA"/>
      </w:rPr>
    </w:rPrDefault>
    <w:pPrDefault>
      <w:pPr>
        <w:spacing w:before="100"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BB6099"/>
  </w:style>
  <w:style w:type="paragraph" w:styleId="Heading1">
    <w:name w:val="heading 1"/>
    <w:basedOn w:val="Normal"/>
    <w:next w:val="Normal"/>
    <w:link w:val="Heading1Char"/>
    <w:uiPriority w:val="9"/>
    <w:qFormat/>
    <w:rsid w:val="00BB6099"/>
    <w:pPr>
      <w:pBdr>
        <w:top w:val="single" w:sz="24" w:space="0" w:color="1A4CC8" w:themeColor="accent1"/>
        <w:left w:val="single" w:sz="24" w:space="0" w:color="1A4CC8" w:themeColor="accent1"/>
        <w:bottom w:val="single" w:sz="24" w:space="0" w:color="1A4CC8" w:themeColor="accent1"/>
        <w:right w:val="single" w:sz="24" w:space="0" w:color="1A4CC8" w:themeColor="accent1"/>
      </w:pBdr>
      <w:shd w:val="clear" w:color="auto" w:fill="1A4CC8" w:themeFill="accent1"/>
      <w:spacing w:after="0"/>
      <w:outlineLvl w:val="0"/>
    </w:pPr>
    <w:rPr>
      <w:caps/>
      <w:color w:val="FFFFFF" w:themeColor="background1"/>
      <w:spacing w:val="15"/>
      <w:sz w:val="22"/>
      <w:szCs w:val="2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B6099"/>
    <w:pPr>
      <w:pBdr>
        <w:top w:val="single" w:sz="24" w:space="0" w:color="CCD9F8" w:themeColor="accent1" w:themeTint="33"/>
        <w:left w:val="single" w:sz="24" w:space="0" w:color="CCD9F8" w:themeColor="accent1" w:themeTint="33"/>
        <w:bottom w:val="single" w:sz="24" w:space="0" w:color="CCD9F8" w:themeColor="accent1" w:themeTint="33"/>
        <w:right w:val="single" w:sz="24" w:space="0" w:color="CCD9F8" w:themeColor="accent1" w:themeTint="33"/>
      </w:pBdr>
      <w:shd w:val="clear" w:color="auto" w:fill="CCD9F8" w:themeFill="accent1" w:themeFillTint="33"/>
      <w:spacing w:after="0"/>
      <w:outlineLvl w:val="1"/>
    </w:pPr>
    <w:rPr>
      <w:caps/>
      <w:spacing w:val="15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BB6099"/>
    <w:pPr>
      <w:pBdr>
        <w:top w:val="single" w:sz="6" w:space="2" w:color="1A4CC8" w:themeColor="accent1"/>
      </w:pBdr>
      <w:spacing w:before="300" w:after="0"/>
      <w:outlineLvl w:val="2"/>
    </w:pPr>
    <w:rPr>
      <w:caps/>
      <w:color w:val="0D2563" w:themeColor="accent1" w:themeShade="7F"/>
      <w:spacing w:val="15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B6099"/>
    <w:pPr>
      <w:pBdr>
        <w:top w:val="dotted" w:sz="6" w:space="2" w:color="1A4CC8" w:themeColor="accent1"/>
      </w:pBdr>
      <w:spacing w:before="200" w:after="0"/>
      <w:outlineLvl w:val="3"/>
    </w:pPr>
    <w:rPr>
      <w:caps/>
      <w:color w:val="133895" w:themeColor="accent1" w:themeShade="BF"/>
      <w:spacing w:val="10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B6099"/>
    <w:pPr>
      <w:pBdr>
        <w:bottom w:val="single" w:sz="6" w:space="1" w:color="1A4CC8" w:themeColor="accent1"/>
      </w:pBdr>
      <w:spacing w:before="200" w:after="0"/>
      <w:outlineLvl w:val="4"/>
    </w:pPr>
    <w:rPr>
      <w:caps/>
      <w:color w:val="133895" w:themeColor="accent1" w:themeShade="BF"/>
      <w:spacing w:val="10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B6099"/>
    <w:pPr>
      <w:pBdr>
        <w:bottom w:val="dotted" w:sz="6" w:space="1" w:color="1A4CC8" w:themeColor="accent1"/>
      </w:pBdr>
      <w:spacing w:before="200" w:after="0"/>
      <w:outlineLvl w:val="5"/>
    </w:pPr>
    <w:rPr>
      <w:caps/>
      <w:color w:val="133895" w:themeColor="accent1" w:themeShade="BF"/>
      <w:spacing w:val="1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B6099"/>
    <w:pPr>
      <w:spacing w:before="200" w:after="0"/>
      <w:outlineLvl w:val="6"/>
    </w:pPr>
    <w:rPr>
      <w:caps/>
      <w:color w:val="133895" w:themeColor="accent1" w:themeShade="BF"/>
      <w:spacing w:val="1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B6099"/>
    <w:pPr>
      <w:spacing w:before="200" w:after="0"/>
      <w:outlineLvl w:val="7"/>
    </w:pPr>
    <w:rPr>
      <w:caps/>
      <w:spacing w:val="10"/>
      <w:sz w:val="18"/>
      <w:szCs w:val="1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B6099"/>
    <w:pPr>
      <w:spacing w:before="200" w:after="0"/>
      <w:outlineLvl w:val="8"/>
    </w:pPr>
    <w:rPr>
      <w:i/>
      <w:iCs/>
      <w:caps/>
      <w:spacing w:val="10"/>
      <w:sz w:val="18"/>
      <w:szCs w:val="1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B6099"/>
    <w:rPr>
      <w:caps/>
      <w:color w:val="FFFFFF" w:themeColor="background1"/>
      <w:spacing w:val="15"/>
      <w:sz w:val="22"/>
      <w:szCs w:val="22"/>
      <w:shd w:val="clear" w:color="auto" w:fill="1A4CC8" w:themeFill="accent1"/>
    </w:rPr>
  </w:style>
  <w:style w:type="character" w:customStyle="1" w:styleId="Heading2Char">
    <w:name w:val="Heading 2 Char"/>
    <w:basedOn w:val="DefaultParagraphFont"/>
    <w:link w:val="Heading2"/>
    <w:uiPriority w:val="9"/>
    <w:rsid w:val="00BB6099"/>
    <w:rPr>
      <w:caps/>
      <w:spacing w:val="15"/>
      <w:shd w:val="clear" w:color="auto" w:fill="CCD9F8" w:themeFill="accent1" w:themeFillTint="33"/>
    </w:rPr>
  </w:style>
  <w:style w:type="character" w:customStyle="1" w:styleId="Heading3Char">
    <w:name w:val="Heading 3 Char"/>
    <w:basedOn w:val="DefaultParagraphFont"/>
    <w:link w:val="Heading3"/>
    <w:uiPriority w:val="9"/>
    <w:rsid w:val="00BB6099"/>
    <w:rPr>
      <w:caps/>
      <w:color w:val="0D2563" w:themeColor="accent1" w:themeShade="7F"/>
      <w:spacing w:val="15"/>
    </w:rPr>
  </w:style>
  <w:style w:type="paragraph" w:styleId="NormalWeb">
    <w:name w:val="Normal (Web)"/>
    <w:basedOn w:val="Normal"/>
    <w:uiPriority w:val="99"/>
    <w:unhideWhenUsed/>
    <w:rsid w:val="00BB6099"/>
    <w:pPr>
      <w:spacing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Strong">
    <w:name w:val="Strong"/>
    <w:uiPriority w:val="22"/>
    <w:qFormat/>
    <w:rsid w:val="00BB6099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BB6099"/>
    <w:rPr>
      <w:rFonts w:ascii="Courier New" w:eastAsia="Times New Roman" w:hAnsi="Courier New" w:cs="Courier New"/>
      <w:sz w:val="20"/>
      <w:szCs w:val="20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B6099"/>
    <w:rPr>
      <w:caps/>
      <w:color w:val="133895" w:themeColor="accent1" w:themeShade="BF"/>
      <w:spacing w:val="10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B6099"/>
    <w:rPr>
      <w:caps/>
      <w:color w:val="133895" w:themeColor="accent1" w:themeShade="BF"/>
      <w:spacing w:val="10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B6099"/>
    <w:rPr>
      <w:caps/>
      <w:color w:val="133895" w:themeColor="accent1" w:themeShade="BF"/>
      <w:spacing w:val="10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B6099"/>
    <w:rPr>
      <w:caps/>
      <w:color w:val="133895" w:themeColor="accent1" w:themeShade="BF"/>
      <w:spacing w:val="1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B6099"/>
    <w:rPr>
      <w:caps/>
      <w:spacing w:val="10"/>
      <w:sz w:val="18"/>
      <w:szCs w:val="1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B6099"/>
    <w:rPr>
      <w:i/>
      <w:iCs/>
      <w:caps/>
      <w:spacing w:val="10"/>
      <w:sz w:val="18"/>
      <w:szCs w:val="18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BB6099"/>
    <w:rPr>
      <w:b/>
      <w:bCs/>
      <w:color w:val="133895" w:themeColor="accent1" w:themeShade="BF"/>
      <w:sz w:val="16"/>
      <w:szCs w:val="16"/>
    </w:rPr>
  </w:style>
  <w:style w:type="paragraph" w:styleId="Title">
    <w:name w:val="Title"/>
    <w:basedOn w:val="Normal"/>
    <w:next w:val="Normal"/>
    <w:link w:val="TitleChar"/>
    <w:uiPriority w:val="10"/>
    <w:qFormat/>
    <w:rsid w:val="00BB6099"/>
    <w:pPr>
      <w:spacing w:before="0" w:after="0"/>
    </w:pPr>
    <w:rPr>
      <w:rFonts w:asciiTheme="majorHAnsi" w:eastAsiaTheme="majorEastAsia" w:hAnsiTheme="majorHAnsi" w:cstheme="majorBidi"/>
      <w:caps/>
      <w:color w:val="1A4CC8" w:themeColor="accent1"/>
      <w:spacing w:val="10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BB6099"/>
    <w:rPr>
      <w:rFonts w:asciiTheme="majorHAnsi" w:eastAsiaTheme="majorEastAsia" w:hAnsiTheme="majorHAnsi" w:cstheme="majorBidi"/>
      <w:caps/>
      <w:color w:val="1A4CC8" w:themeColor="accent1"/>
      <w:spacing w:val="10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BB6099"/>
    <w:pPr>
      <w:spacing w:before="0" w:after="500" w:line="240" w:lineRule="auto"/>
    </w:pPr>
    <w:rPr>
      <w:caps/>
      <w:color w:val="595959" w:themeColor="text1" w:themeTint="A6"/>
      <w:spacing w:val="10"/>
      <w:sz w:val="21"/>
      <w:szCs w:val="21"/>
    </w:rPr>
  </w:style>
  <w:style w:type="character" w:customStyle="1" w:styleId="SubtitleChar">
    <w:name w:val="Subtitle Char"/>
    <w:basedOn w:val="DefaultParagraphFont"/>
    <w:link w:val="Subtitle"/>
    <w:uiPriority w:val="11"/>
    <w:rsid w:val="00BB6099"/>
    <w:rPr>
      <w:caps/>
      <w:color w:val="595959" w:themeColor="text1" w:themeTint="A6"/>
      <w:spacing w:val="10"/>
      <w:sz w:val="21"/>
      <w:szCs w:val="21"/>
    </w:rPr>
  </w:style>
  <w:style w:type="character" w:styleId="Emphasis">
    <w:name w:val="Emphasis"/>
    <w:uiPriority w:val="20"/>
    <w:qFormat/>
    <w:rsid w:val="00BB6099"/>
    <w:rPr>
      <w:caps/>
      <w:color w:val="0D2563" w:themeColor="accent1" w:themeShade="7F"/>
      <w:spacing w:val="5"/>
    </w:rPr>
  </w:style>
  <w:style w:type="paragraph" w:styleId="NoSpacing">
    <w:name w:val="No Spacing"/>
    <w:uiPriority w:val="1"/>
    <w:qFormat/>
    <w:rsid w:val="00BB6099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BB6099"/>
    <w:rPr>
      <w:i/>
      <w:iCs/>
      <w:sz w:val="24"/>
      <w:szCs w:val="24"/>
    </w:rPr>
  </w:style>
  <w:style w:type="character" w:customStyle="1" w:styleId="QuoteChar">
    <w:name w:val="Quote Char"/>
    <w:basedOn w:val="DefaultParagraphFont"/>
    <w:link w:val="Quote"/>
    <w:uiPriority w:val="29"/>
    <w:rsid w:val="00BB6099"/>
    <w:rPr>
      <w:i/>
      <w:iCs/>
      <w:sz w:val="24"/>
      <w:szCs w:val="24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B6099"/>
    <w:pPr>
      <w:spacing w:before="240" w:after="240" w:line="240" w:lineRule="auto"/>
      <w:ind w:left="1080" w:right="1080"/>
      <w:jc w:val="center"/>
    </w:pPr>
    <w:rPr>
      <w:color w:val="1A4CC8" w:themeColor="accent1"/>
      <w:sz w:val="24"/>
      <w:szCs w:val="24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B6099"/>
    <w:rPr>
      <w:color w:val="1A4CC8" w:themeColor="accent1"/>
      <w:sz w:val="24"/>
      <w:szCs w:val="24"/>
    </w:rPr>
  </w:style>
  <w:style w:type="character" w:styleId="SubtleEmphasis">
    <w:name w:val="Subtle Emphasis"/>
    <w:uiPriority w:val="19"/>
    <w:qFormat/>
    <w:rsid w:val="00BB6099"/>
    <w:rPr>
      <w:i/>
      <w:iCs/>
      <w:color w:val="0D2563" w:themeColor="accent1" w:themeShade="7F"/>
    </w:rPr>
  </w:style>
  <w:style w:type="character" w:styleId="IntenseEmphasis">
    <w:name w:val="Intense Emphasis"/>
    <w:uiPriority w:val="21"/>
    <w:qFormat/>
    <w:rsid w:val="00BB6099"/>
    <w:rPr>
      <w:b/>
      <w:bCs/>
      <w:caps/>
      <w:color w:val="0D2563" w:themeColor="accent1" w:themeShade="7F"/>
      <w:spacing w:val="10"/>
    </w:rPr>
  </w:style>
  <w:style w:type="character" w:styleId="SubtleReference">
    <w:name w:val="Subtle Reference"/>
    <w:uiPriority w:val="31"/>
    <w:qFormat/>
    <w:rsid w:val="00BB6099"/>
    <w:rPr>
      <w:b/>
      <w:bCs/>
      <w:color w:val="1A4CC8" w:themeColor="accent1"/>
    </w:rPr>
  </w:style>
  <w:style w:type="character" w:styleId="IntenseReference">
    <w:name w:val="Intense Reference"/>
    <w:uiPriority w:val="32"/>
    <w:qFormat/>
    <w:rsid w:val="00BB6099"/>
    <w:rPr>
      <w:b/>
      <w:bCs/>
      <w:i/>
      <w:iCs/>
      <w:caps/>
      <w:color w:val="1A4CC8" w:themeColor="accent1"/>
    </w:rPr>
  </w:style>
  <w:style w:type="character" w:styleId="BookTitle">
    <w:name w:val="Book Title"/>
    <w:uiPriority w:val="33"/>
    <w:qFormat/>
    <w:rsid w:val="00BB6099"/>
    <w:rPr>
      <w:b/>
      <w:bCs/>
      <w:i/>
      <w:iCs/>
      <w:spacing w:val="0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BB6099"/>
    <w:pPr>
      <w:outlineLvl w:val="9"/>
    </w:pPr>
  </w:style>
  <w:style w:type="character" w:styleId="Hyperlink">
    <w:name w:val="Hyperlink"/>
    <w:basedOn w:val="DefaultParagraphFont"/>
    <w:uiPriority w:val="99"/>
    <w:semiHidden/>
    <w:unhideWhenUsed/>
    <w:rsid w:val="008B1A0F"/>
    <w:rPr>
      <w:color w:val="0000FF"/>
      <w:u w:val="single"/>
    </w:rPr>
  </w:style>
  <w:style w:type="paragraph" w:styleId="ListParagraph">
    <w:name w:val="List Paragraph"/>
    <w:basedOn w:val="Normal"/>
    <w:uiPriority w:val="34"/>
    <w:qFormat/>
    <w:rsid w:val="00F1288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79703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576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310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543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030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459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210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466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kaggle.com/code/marusagar/mr-helpmate-ai-insurance-policy-qna-system/notebook" TargetMode="Externa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hyperlink" Target="https://github.com/sagar-maru/Mr-HelpMate-AI" TargetMode="External"/></Relationships>
</file>

<file path=word/theme/_rels/theme1.xml.rels><?xml version="1.0" encoding="UTF-8" standalone="yes"?>
<Relationships xmlns="http://schemas.openxmlformats.org/package/2006/relationships"><Relationship Id="rId1" Type="http://schemas.openxmlformats.org/officeDocument/2006/relationships/image" Target="../media/image4.jpeg"/></Relationships>
</file>

<file path=word/theme/theme1.xml><?xml version="1.0" encoding="utf-8"?>
<a:theme xmlns:a="http://schemas.openxmlformats.org/drawingml/2006/main" name="Ion Boardroom">
  <a:themeElements>
    <a:clrScheme name="Custom 1">
      <a:dk1>
        <a:sysClr val="windowText" lastClr="000000"/>
      </a:dk1>
      <a:lt1>
        <a:sysClr val="window" lastClr="FFFFFF"/>
      </a:lt1>
      <a:dk2>
        <a:srgbClr val="454551"/>
      </a:dk2>
      <a:lt2>
        <a:srgbClr val="D8D9DC"/>
      </a:lt2>
      <a:accent1>
        <a:srgbClr val="1A4CC8"/>
      </a:accent1>
      <a:accent2>
        <a:srgbClr val="C830CC"/>
      </a:accent2>
      <a:accent3>
        <a:srgbClr val="4EA6DC"/>
      </a:accent3>
      <a:accent4>
        <a:srgbClr val="4775E7"/>
      </a:accent4>
      <a:accent5>
        <a:srgbClr val="8971E1"/>
      </a:accent5>
      <a:accent6>
        <a:srgbClr val="D54773"/>
      </a:accent6>
      <a:hlink>
        <a:srgbClr val="6B9F25"/>
      </a:hlink>
      <a:folHlink>
        <a:srgbClr val="8C8C8C"/>
      </a:folHlink>
    </a:clrScheme>
    <a:fontScheme name="Ion Boardroom">
      <a:majorFont>
        <a:latin typeface="Century Gothic" panose="020B0502020202020204"/>
        <a:ea typeface=""/>
        <a:cs typeface=""/>
        <a:font script="Jpan" typeface="メイリオ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entury Gothic" panose="020B0502020202020204"/>
        <a:ea typeface=""/>
        <a:cs typeface=""/>
        <a:font script="Jpan" typeface="メイリオ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Ion Boardroom">
      <a:fillStyleLst>
        <a:solidFill>
          <a:schemeClr val="phClr"/>
        </a:solidFill>
        <a:gradFill rotWithShape="1">
          <a:gsLst>
            <a:gs pos="0">
              <a:schemeClr val="phClr">
                <a:tint val="64000"/>
                <a:lumMod val="118000"/>
              </a:schemeClr>
            </a:gs>
            <a:gs pos="100000">
              <a:schemeClr val="phClr">
                <a:tint val="92000"/>
                <a:alpha val="100000"/>
                <a:lumMod val="110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tint val="98000"/>
                <a:lumMod val="114000"/>
              </a:schemeClr>
            </a:gs>
            <a:gs pos="100000">
              <a:schemeClr val="phClr">
                <a:shade val="90000"/>
                <a:lumMod val="84000"/>
              </a:schemeClr>
            </a:gs>
          </a:gsLst>
          <a:lin ang="5400000" scaled="0"/>
        </a:gradFill>
      </a:fillStyleLst>
      <a:lnStyleLst>
        <a:ln w="9525" cap="rnd" cmpd="sng" algn="ctr">
          <a:solidFill>
            <a:schemeClr val="phClr"/>
          </a:solidFill>
          <a:prstDash val="solid"/>
        </a:ln>
        <a:ln w="19050" cap="rnd" cmpd="sng" algn="ctr">
          <a:solidFill>
            <a:schemeClr val="phClr"/>
          </a:solidFill>
          <a:prstDash val="solid"/>
        </a:ln>
        <a:ln w="28575" cap="rnd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>
            <a:outerShdw blurRad="38100" dist="25400" dir="5400000" rotWithShape="0">
              <a:srgbClr val="000000">
                <a:alpha val="45000"/>
              </a:srgbClr>
            </a:outerShdw>
          </a:effectLst>
        </a:effectStyle>
        <a:effectStyle>
          <a:effectLst>
            <a:outerShdw blurRad="63500" dist="38100" dir="5400000" rotWithShape="0">
              <a:srgbClr val="000000">
                <a:alpha val="60000"/>
              </a:srgbClr>
            </a:outerShdw>
          </a:effectLst>
          <a:scene3d>
            <a:camera prst="orthographicFront">
              <a:rot lat="0" lon="0" rev="0"/>
            </a:camera>
            <a:lightRig rig="threePt" dir="tl"/>
          </a:scene3d>
          <a:sp3d prstMaterial="plastic">
            <a:bevelT w="0" h="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98000"/>
                <a:hueMod val="124000"/>
                <a:satMod val="148000"/>
                <a:lumMod val="124000"/>
              </a:schemeClr>
            </a:gs>
            <a:gs pos="100000">
              <a:schemeClr val="phClr">
                <a:shade val="76000"/>
                <a:hueMod val="89000"/>
                <a:satMod val="164000"/>
                <a:lumMod val="56000"/>
              </a:schemeClr>
            </a:gs>
          </a:gsLst>
          <a:path path="circle">
            <a:fillToRect l="45000" t="65000" r="125000" b="100000"/>
          </a:path>
        </a:gradFill>
        <a:blipFill rotWithShape="1">
          <a:blip xmlns:r="http://schemas.openxmlformats.org/officeDocument/2006/relationships" r:embed="rId1">
            <a:duotone>
              <a:schemeClr val="phClr">
                <a:shade val="69000"/>
                <a:hueMod val="91000"/>
                <a:satMod val="164000"/>
                <a:lumMod val="74000"/>
              </a:schemeClr>
              <a:schemeClr val="phClr">
                <a:hueMod val="124000"/>
                <a:satMod val="140000"/>
                <a:lumMod val="142000"/>
              </a:schemeClr>
            </a:duotone>
          </a:blip>
          <a:stretch/>
        </a:blip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Ion Boardroom" id="{FC33163D-4339-46B1-8EED-24C834239D99}" vid="{B8502691-933B-45FE-8764-BA278511EF27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</TotalTime>
  <Pages>5</Pages>
  <Words>1273</Words>
  <Characters>7258</Characters>
  <Application>Microsoft Office Word</Application>
  <DocSecurity>0</DocSecurity>
  <Lines>60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8514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Sagar</dc:creator>
  <cp:keywords/>
  <dc:description/>
  <cp:lastModifiedBy>Sagar</cp:lastModifiedBy>
  <cp:revision>2</cp:revision>
  <cp:lastPrinted>2025-05-22T10:25:00Z</cp:lastPrinted>
  <dcterms:created xsi:type="dcterms:W3CDTF">2025-05-22T10:05:00Z</dcterms:created>
  <dcterms:modified xsi:type="dcterms:W3CDTF">2025-05-22T10:34:00Z</dcterms:modified>
</cp:coreProperties>
</file>